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3CD" w:rsidRPr="00571734" w:rsidRDefault="00E91F31" w:rsidP="004A33CD">
      <w:pPr>
        <w:jc w:val="center"/>
        <w:rPr>
          <w:b/>
          <w:lang w:val="en-GB"/>
        </w:rPr>
      </w:pPr>
      <w:r w:rsidRPr="00E91F31">
        <w:rPr>
          <w:b/>
          <w:lang w:val="en-GB"/>
        </w:rPr>
        <w:t>A</w:t>
      </w:r>
      <w:r>
        <w:rPr>
          <w:b/>
          <w:lang w:val="en-GB"/>
        </w:rPr>
        <w:t xml:space="preserve">GREEMENT ON A MOBILITY </w:t>
      </w:r>
      <w:r w:rsidR="00ED2942">
        <w:rPr>
          <w:b/>
          <w:lang w:val="en-GB"/>
        </w:rPr>
        <w:t xml:space="preserve">EXCHANGE </w:t>
      </w:r>
      <w:r>
        <w:rPr>
          <w:b/>
          <w:lang w:val="en-GB"/>
        </w:rPr>
        <w:t>SCHEME FOR PHD STUDENTS</w:t>
      </w:r>
    </w:p>
    <w:p w:rsidR="004A33CD" w:rsidRPr="00571734" w:rsidRDefault="004A33CD" w:rsidP="004A33CD">
      <w:pPr>
        <w:jc w:val="center"/>
        <w:rPr>
          <w:b/>
          <w:lang w:val="en-GB"/>
        </w:rPr>
      </w:pPr>
      <w:r w:rsidRPr="00571734">
        <w:rPr>
          <w:b/>
          <w:lang w:val="en-GB"/>
        </w:rPr>
        <w:t>BETWEEN</w:t>
      </w:r>
    </w:p>
    <w:p w:rsidR="004A33CD" w:rsidRPr="00545B56" w:rsidRDefault="004A33CD" w:rsidP="004A33CD">
      <w:pPr>
        <w:jc w:val="center"/>
        <w:rPr>
          <w:b/>
        </w:rPr>
      </w:pPr>
      <w:r w:rsidRPr="00545B56">
        <w:rPr>
          <w:b/>
        </w:rPr>
        <w:t xml:space="preserve">THE </w:t>
      </w:r>
      <w:r w:rsidR="00545B56" w:rsidRPr="00545B56">
        <w:rPr>
          <w:b/>
        </w:rPr>
        <w:t>UNIVERSITA’ DEGLI STUDI DI PARMA (</w:t>
      </w:r>
      <w:r w:rsidRPr="00545B56">
        <w:rPr>
          <w:b/>
        </w:rPr>
        <w:t>UNIVERSITY OF PARMA</w:t>
      </w:r>
      <w:r w:rsidR="00545B56">
        <w:rPr>
          <w:b/>
        </w:rPr>
        <w:t>, ITALY)</w:t>
      </w:r>
    </w:p>
    <w:p w:rsidR="004A33CD" w:rsidRPr="00571734" w:rsidRDefault="004A33CD" w:rsidP="004A33CD">
      <w:pPr>
        <w:jc w:val="center"/>
        <w:rPr>
          <w:b/>
          <w:lang w:val="en-GB"/>
        </w:rPr>
      </w:pPr>
      <w:r w:rsidRPr="00571734">
        <w:rPr>
          <w:b/>
          <w:lang w:val="en-GB"/>
        </w:rPr>
        <w:t>AND</w:t>
      </w:r>
    </w:p>
    <w:p w:rsidR="004A33CD" w:rsidRPr="00571734" w:rsidRDefault="00571734" w:rsidP="004A33CD">
      <w:pPr>
        <w:jc w:val="center"/>
        <w:rPr>
          <w:b/>
          <w:lang w:val="en-GB"/>
        </w:rPr>
      </w:pPr>
      <w:r w:rsidRPr="00571734">
        <w:rPr>
          <w:b/>
          <w:lang w:val="en-GB"/>
        </w:rPr>
        <w:t>(</w:t>
      </w:r>
      <w:r w:rsidR="00545B56">
        <w:rPr>
          <w:b/>
          <w:lang w:val="en-GB"/>
        </w:rPr>
        <w:t>UNIVERSITY/PARTNER ISTITUTION, STATE</w:t>
      </w:r>
      <w:r w:rsidR="004A33CD" w:rsidRPr="00571734">
        <w:rPr>
          <w:b/>
          <w:lang w:val="en-GB"/>
        </w:rPr>
        <w:t>)</w:t>
      </w:r>
    </w:p>
    <w:p w:rsidR="00722E45" w:rsidRPr="00571734" w:rsidRDefault="00722E45" w:rsidP="00722E45">
      <w:pPr>
        <w:pStyle w:val="Titolo"/>
        <w:rPr>
          <w:sz w:val="20"/>
          <w:lang w:val="en-GB"/>
        </w:rPr>
      </w:pPr>
    </w:p>
    <w:p w:rsidR="00722E45" w:rsidRPr="0062343F" w:rsidRDefault="00722E45" w:rsidP="003F6DAC">
      <w:pPr>
        <w:numPr>
          <w:ilvl w:val="0"/>
          <w:numId w:val="8"/>
        </w:numPr>
        <w:rPr>
          <w:lang w:val="en-GB"/>
        </w:rPr>
      </w:pPr>
      <w:r w:rsidRPr="0062343F">
        <w:rPr>
          <w:lang w:val="en-GB"/>
        </w:rPr>
        <w:t>UNIVERSIT</w:t>
      </w:r>
      <w:r w:rsidR="003E3381" w:rsidRPr="0062343F">
        <w:rPr>
          <w:lang w:val="en-GB"/>
        </w:rPr>
        <w:t>A’ DEGLI STUDI DI PARMA (</w:t>
      </w:r>
      <w:smartTag w:uri="urn:schemas-microsoft-com:office:smarttags" w:element="PlaceType">
        <w:r w:rsidR="003E3381" w:rsidRPr="0062343F">
          <w:rPr>
            <w:lang w:val="en-GB"/>
          </w:rPr>
          <w:t>UNIVERSIT</w:t>
        </w:r>
        <w:r w:rsidRPr="0062343F">
          <w:rPr>
            <w:lang w:val="en-GB"/>
          </w:rPr>
          <w:t>Y</w:t>
        </w:r>
      </w:smartTag>
      <w:r w:rsidRPr="0062343F">
        <w:rPr>
          <w:lang w:val="en-GB"/>
        </w:rPr>
        <w:t xml:space="preserve"> OF </w:t>
      </w:r>
      <w:smartTag w:uri="urn:schemas-microsoft-com:office:smarttags" w:element="PlaceName">
        <w:r w:rsidR="000B06A7" w:rsidRPr="0062343F">
          <w:rPr>
            <w:lang w:val="en-GB"/>
          </w:rPr>
          <w:t>PARMA</w:t>
        </w:r>
      </w:smartTag>
      <w:r w:rsidR="0062343F">
        <w:rPr>
          <w:lang w:val="en-GB"/>
        </w:rPr>
        <w:t>)</w:t>
      </w:r>
      <w:r w:rsidR="009C0A8E" w:rsidRPr="0062343F">
        <w:rPr>
          <w:lang w:val="en-GB"/>
        </w:rPr>
        <w:t xml:space="preserve">, </w:t>
      </w:r>
      <w:r w:rsidR="0062343F" w:rsidRPr="0062343F">
        <w:rPr>
          <w:lang w:val="en-GB"/>
        </w:rPr>
        <w:t xml:space="preserve">having its legal address in </w:t>
      </w:r>
      <w:r w:rsidR="009C0A8E" w:rsidRPr="0062343F">
        <w:rPr>
          <w:lang w:val="en-GB"/>
        </w:rPr>
        <w:t>Vi</w:t>
      </w:r>
      <w:r w:rsidR="000B06A7" w:rsidRPr="0062343F">
        <w:rPr>
          <w:lang w:val="en-GB"/>
        </w:rPr>
        <w:t xml:space="preserve">a Università, 12, 43121 </w:t>
      </w:r>
      <w:smartTag w:uri="urn:schemas-microsoft-com:office:smarttags" w:element="City">
        <w:smartTag w:uri="urn:schemas-microsoft-com:office:smarttags" w:element="place">
          <w:r w:rsidR="000B06A7" w:rsidRPr="0062343F">
            <w:rPr>
              <w:lang w:val="en-GB"/>
            </w:rPr>
            <w:t>Parma</w:t>
          </w:r>
        </w:smartTag>
      </w:smartTag>
      <w:r w:rsidR="00AE45A5" w:rsidRPr="0062343F">
        <w:rPr>
          <w:lang w:val="en-GB"/>
        </w:rPr>
        <w:t>,</w:t>
      </w:r>
      <w:r w:rsidR="000B06A7" w:rsidRPr="0062343F">
        <w:rPr>
          <w:lang w:val="en-GB"/>
        </w:rPr>
        <w:t xml:space="preserve"> </w:t>
      </w:r>
      <w:r w:rsidR="0062343F">
        <w:rPr>
          <w:lang w:val="en-GB"/>
        </w:rPr>
        <w:t xml:space="preserve">and </w:t>
      </w:r>
      <w:r w:rsidR="000B06A7" w:rsidRPr="0062343F">
        <w:rPr>
          <w:lang w:val="en-GB"/>
        </w:rPr>
        <w:t>re</w:t>
      </w:r>
      <w:r w:rsidR="009C0A8E" w:rsidRPr="0062343F">
        <w:rPr>
          <w:lang w:val="en-GB"/>
        </w:rPr>
        <w:t>presented b</w:t>
      </w:r>
      <w:r w:rsidR="00545B56" w:rsidRPr="0062343F">
        <w:rPr>
          <w:lang w:val="en-GB"/>
        </w:rPr>
        <w:t>y the Rector</w:t>
      </w:r>
      <w:r w:rsidR="0062343F">
        <w:rPr>
          <w:lang w:val="en-GB"/>
        </w:rPr>
        <w:t>,</w:t>
      </w:r>
      <w:r w:rsidR="00545B56" w:rsidRPr="0062343F">
        <w:rPr>
          <w:lang w:val="en-GB"/>
        </w:rPr>
        <w:t xml:space="preserve"> </w:t>
      </w:r>
      <w:proofErr w:type="spellStart"/>
      <w:r w:rsidR="00545B56" w:rsidRPr="0062343F">
        <w:rPr>
          <w:lang w:val="en-GB"/>
        </w:rPr>
        <w:t>Prof.</w:t>
      </w:r>
      <w:proofErr w:type="spellEnd"/>
      <w:r w:rsidR="00545B56" w:rsidRPr="0062343F">
        <w:rPr>
          <w:lang w:val="en-GB"/>
        </w:rPr>
        <w:t xml:space="preserve"> </w:t>
      </w:r>
      <w:proofErr w:type="gramStart"/>
      <w:r w:rsidR="00FA048A">
        <w:rPr>
          <w:lang w:val="en-GB"/>
        </w:rPr>
        <w:t>…………..</w:t>
      </w:r>
      <w:bookmarkStart w:id="0" w:name="_GoBack"/>
      <w:bookmarkEnd w:id="0"/>
      <w:r w:rsidR="0062343F">
        <w:rPr>
          <w:lang w:val="en-GB"/>
        </w:rPr>
        <w:t>;</w:t>
      </w:r>
      <w:proofErr w:type="gramEnd"/>
    </w:p>
    <w:p w:rsidR="003F6DAC" w:rsidRDefault="003F6DAC" w:rsidP="003F6DAC">
      <w:pPr>
        <w:rPr>
          <w:lang w:val="en-GB"/>
        </w:rPr>
      </w:pPr>
    </w:p>
    <w:p w:rsidR="00545B56" w:rsidRDefault="003F6DAC" w:rsidP="003F6DAC">
      <w:pPr>
        <w:rPr>
          <w:lang w:val="en-GB"/>
        </w:rPr>
      </w:pPr>
      <w:r>
        <w:rPr>
          <w:lang w:val="en-GB"/>
        </w:rPr>
        <w:t>a</w:t>
      </w:r>
      <w:r w:rsidR="00545B56">
        <w:rPr>
          <w:lang w:val="en-GB"/>
        </w:rPr>
        <w:t>nd</w:t>
      </w:r>
    </w:p>
    <w:p w:rsidR="003F6DAC" w:rsidRPr="00571734" w:rsidRDefault="003F6DAC" w:rsidP="003F6DAC">
      <w:pPr>
        <w:rPr>
          <w:lang w:val="en-GB"/>
        </w:rPr>
      </w:pPr>
    </w:p>
    <w:p w:rsidR="00F003C4" w:rsidRPr="00571734" w:rsidRDefault="000B06A7" w:rsidP="003F6DAC">
      <w:pPr>
        <w:numPr>
          <w:ilvl w:val="0"/>
          <w:numId w:val="8"/>
        </w:numPr>
        <w:rPr>
          <w:lang w:val="en-GB"/>
        </w:rPr>
      </w:pPr>
      <w:r w:rsidRPr="00571734">
        <w:rPr>
          <w:lang w:val="en-GB"/>
        </w:rPr>
        <w:t>UNIVERSITY</w:t>
      </w:r>
      <w:r w:rsidR="004A33CD" w:rsidRPr="00571734">
        <w:rPr>
          <w:lang w:val="en-GB"/>
        </w:rPr>
        <w:t>/ISTITUTION</w:t>
      </w:r>
      <w:r w:rsidRPr="00571734">
        <w:rPr>
          <w:lang w:val="en-GB"/>
        </w:rPr>
        <w:t xml:space="preserve"> </w:t>
      </w:r>
      <w:r w:rsidR="00722E45" w:rsidRPr="00571734">
        <w:rPr>
          <w:lang w:val="en-GB"/>
        </w:rPr>
        <w:t xml:space="preserve">OF </w:t>
      </w:r>
      <w:r w:rsidR="002E2FAC" w:rsidRPr="00571734">
        <w:rPr>
          <w:lang w:val="en-GB"/>
        </w:rPr>
        <w:t>………………</w:t>
      </w:r>
      <w:r w:rsidR="0062343F">
        <w:rPr>
          <w:lang w:val="en-GB"/>
        </w:rPr>
        <w:t>;</w:t>
      </w:r>
    </w:p>
    <w:p w:rsidR="003F6DAC" w:rsidRDefault="003F6DAC" w:rsidP="003F6DAC">
      <w:pPr>
        <w:rPr>
          <w:lang w:val="en-GB"/>
        </w:rPr>
      </w:pPr>
    </w:p>
    <w:p w:rsidR="000E2012" w:rsidRPr="00571734" w:rsidRDefault="00545B56" w:rsidP="003F6DAC">
      <w:pPr>
        <w:ind w:firstLine="0"/>
        <w:rPr>
          <w:lang w:val="en-GB"/>
        </w:rPr>
      </w:pPr>
      <w:r>
        <w:rPr>
          <w:lang w:val="en-GB"/>
        </w:rPr>
        <w:t>hereafter jointly referred to as “the parties”</w:t>
      </w:r>
      <w:r w:rsidR="003F6DAC">
        <w:rPr>
          <w:lang w:val="en-GB"/>
        </w:rPr>
        <w:t>,</w:t>
      </w:r>
    </w:p>
    <w:p w:rsidR="00545B56" w:rsidRDefault="00F14585" w:rsidP="003F6DAC">
      <w:pPr>
        <w:numPr>
          <w:ilvl w:val="0"/>
          <w:numId w:val="9"/>
        </w:numPr>
        <w:rPr>
          <w:lang w:val="en-GB"/>
        </w:rPr>
      </w:pPr>
      <w:r>
        <w:rPr>
          <w:lang w:val="en-GB"/>
        </w:rPr>
        <w:t>i</w:t>
      </w:r>
      <w:r w:rsidR="00722E45" w:rsidRPr="00571734">
        <w:rPr>
          <w:lang w:val="en-GB"/>
        </w:rPr>
        <w:t xml:space="preserve">n order to promote international cooperation </w:t>
      </w:r>
      <w:r w:rsidR="000E2012" w:rsidRPr="00571734">
        <w:rPr>
          <w:lang w:val="en-GB"/>
        </w:rPr>
        <w:t>in scientific research and advanced education</w:t>
      </w:r>
      <w:r w:rsidR="00545B56">
        <w:rPr>
          <w:lang w:val="en-GB"/>
        </w:rPr>
        <w:t>;</w:t>
      </w:r>
    </w:p>
    <w:p w:rsidR="00E91F31" w:rsidRDefault="00E91F31" w:rsidP="003F6DAC">
      <w:pPr>
        <w:numPr>
          <w:ilvl w:val="0"/>
          <w:numId w:val="9"/>
        </w:numPr>
        <w:rPr>
          <w:lang w:val="en-GB"/>
        </w:rPr>
      </w:pPr>
      <w:r w:rsidRPr="003F6DAC">
        <w:rPr>
          <w:lang w:val="en-GB"/>
        </w:rPr>
        <w:t>in the will to offer PhD students additional research resources (archival and advisory) and to introduce them to the academic culture, professional contacts and employment opportunities of another country;</w:t>
      </w:r>
    </w:p>
    <w:p w:rsidR="00E91F31" w:rsidRDefault="00E91F31" w:rsidP="003F6DAC">
      <w:pPr>
        <w:numPr>
          <w:ilvl w:val="0"/>
          <w:numId w:val="9"/>
        </w:numPr>
        <w:rPr>
          <w:lang w:val="en-GB"/>
        </w:rPr>
      </w:pPr>
      <w:r w:rsidRPr="003F6DAC">
        <w:rPr>
          <w:lang w:val="en-GB"/>
        </w:rPr>
        <w:t xml:space="preserve">in the will to offer </w:t>
      </w:r>
      <w:r w:rsidR="00ED2942" w:rsidRPr="003F6DAC">
        <w:rPr>
          <w:lang w:val="en-GB"/>
        </w:rPr>
        <w:t>P</w:t>
      </w:r>
      <w:r w:rsidRPr="003F6DAC">
        <w:rPr>
          <w:lang w:val="en-GB"/>
        </w:rPr>
        <w:t>hD students an opportunity to visit another institution and to work informally with one or more advisors on their PhD thesis research and/or on related publications and presentations, and to attend conferences and workshops both at the host institution and within the wider regional/national academic community;</w:t>
      </w:r>
    </w:p>
    <w:p w:rsidR="00E91F31" w:rsidRDefault="00E91F31" w:rsidP="003F6DAC">
      <w:pPr>
        <w:numPr>
          <w:ilvl w:val="0"/>
          <w:numId w:val="9"/>
        </w:numPr>
        <w:rPr>
          <w:lang w:val="en-GB"/>
        </w:rPr>
      </w:pPr>
      <w:r w:rsidRPr="003F6DAC">
        <w:rPr>
          <w:lang w:val="en-GB"/>
        </w:rPr>
        <w:t>more broadly, to further enhance links between the parties such as putting academics with similar research areas in touch with each other;</w:t>
      </w:r>
    </w:p>
    <w:p w:rsidR="00F14585" w:rsidRDefault="00F14585" w:rsidP="003F6DAC">
      <w:pPr>
        <w:numPr>
          <w:ilvl w:val="0"/>
          <w:numId w:val="9"/>
        </w:numPr>
        <w:rPr>
          <w:lang w:val="en-GB"/>
        </w:rPr>
      </w:pPr>
      <w:r w:rsidRPr="003F6DAC">
        <w:rPr>
          <w:lang w:val="en-GB"/>
        </w:rPr>
        <w:t>in respect of national legislations running in each of the Countries involved in the collaboration;</w:t>
      </w:r>
    </w:p>
    <w:p w:rsidR="00F14585" w:rsidRPr="003F6DAC" w:rsidRDefault="00F14585" w:rsidP="003F6DAC">
      <w:pPr>
        <w:numPr>
          <w:ilvl w:val="0"/>
          <w:numId w:val="9"/>
        </w:numPr>
        <w:rPr>
          <w:lang w:val="en-GB"/>
        </w:rPr>
      </w:pPr>
      <w:r w:rsidRPr="003F6DAC">
        <w:rPr>
          <w:lang w:val="en-GB"/>
        </w:rPr>
        <w:t>in respect of internal regulations and codes adopted by the each party;</w:t>
      </w:r>
    </w:p>
    <w:p w:rsidR="003F6DAC" w:rsidRDefault="003F6DAC" w:rsidP="003F6DAC">
      <w:pPr>
        <w:ind w:firstLine="0"/>
        <w:rPr>
          <w:lang w:val="en-GB"/>
        </w:rPr>
      </w:pPr>
    </w:p>
    <w:p w:rsidR="003F6DAC" w:rsidRDefault="003F6DAC" w:rsidP="003F6DAC">
      <w:pPr>
        <w:ind w:firstLine="0"/>
        <w:rPr>
          <w:lang w:val="en-GB"/>
        </w:rPr>
      </w:pPr>
    </w:p>
    <w:p w:rsidR="003E3381" w:rsidRDefault="00545B56" w:rsidP="003F6DAC">
      <w:pPr>
        <w:ind w:firstLine="0"/>
        <w:rPr>
          <w:lang w:val="en-GB"/>
        </w:rPr>
      </w:pPr>
      <w:r>
        <w:rPr>
          <w:lang w:val="en-GB"/>
        </w:rPr>
        <w:t xml:space="preserve">agree to </w:t>
      </w:r>
      <w:r w:rsidR="000E2012" w:rsidRPr="00571734">
        <w:rPr>
          <w:lang w:val="en-GB"/>
        </w:rPr>
        <w:t>promote a</w:t>
      </w:r>
      <w:r w:rsidR="00AE45A5" w:rsidRPr="00571734">
        <w:rPr>
          <w:lang w:val="en-GB"/>
        </w:rPr>
        <w:t xml:space="preserve"> collaboration </w:t>
      </w:r>
      <w:r>
        <w:rPr>
          <w:lang w:val="en-GB"/>
        </w:rPr>
        <w:t>in the framework of</w:t>
      </w:r>
      <w:r w:rsidR="003E3381">
        <w:rPr>
          <w:lang w:val="en-GB"/>
        </w:rPr>
        <w:t>:</w:t>
      </w:r>
    </w:p>
    <w:p w:rsidR="003F6DAC" w:rsidRDefault="003F6DAC" w:rsidP="003F6DAC">
      <w:pPr>
        <w:ind w:firstLine="0"/>
        <w:rPr>
          <w:lang w:val="en-GB"/>
        </w:rPr>
      </w:pPr>
    </w:p>
    <w:p w:rsidR="003F6DAC" w:rsidRDefault="003F6DAC" w:rsidP="003F6DAC">
      <w:pPr>
        <w:ind w:firstLine="0"/>
        <w:rPr>
          <w:lang w:val="en-GB"/>
        </w:rPr>
      </w:pPr>
    </w:p>
    <w:p w:rsidR="003E3381" w:rsidRDefault="00545B56" w:rsidP="003F6DAC">
      <w:pPr>
        <w:numPr>
          <w:ilvl w:val="0"/>
          <w:numId w:val="10"/>
        </w:numPr>
        <w:rPr>
          <w:lang w:val="en-GB"/>
        </w:rPr>
      </w:pPr>
      <w:r>
        <w:rPr>
          <w:lang w:val="en-GB"/>
        </w:rPr>
        <w:t xml:space="preserve">the </w:t>
      </w:r>
      <w:r w:rsidR="00AE45A5" w:rsidRPr="00571734">
        <w:rPr>
          <w:lang w:val="en-GB"/>
        </w:rPr>
        <w:t>PhD C</w:t>
      </w:r>
      <w:r w:rsidR="000E2012" w:rsidRPr="00571734">
        <w:rPr>
          <w:lang w:val="en-GB"/>
        </w:rPr>
        <w:t>ourse</w:t>
      </w:r>
      <w:r w:rsidR="00F14585">
        <w:rPr>
          <w:lang w:val="en-GB"/>
        </w:rPr>
        <w:t xml:space="preserve"> held at </w:t>
      </w:r>
      <w:r w:rsidR="00DF7001" w:rsidRPr="00DF7001">
        <w:rPr>
          <w:i/>
          <w:color w:val="FF0000"/>
          <w:lang w:val="en-GB"/>
        </w:rPr>
        <w:t>(indicate SENDING INSTITUTION)</w:t>
      </w:r>
      <w:r w:rsidR="00DF7001">
        <w:rPr>
          <w:lang w:val="en-GB"/>
        </w:rPr>
        <w:t xml:space="preserve"> </w:t>
      </w:r>
      <w:r>
        <w:rPr>
          <w:lang w:val="en-GB"/>
        </w:rPr>
        <w:t xml:space="preserve"> named “</w:t>
      </w:r>
      <w:r w:rsidR="004A33CD" w:rsidRPr="00571734">
        <w:rPr>
          <w:lang w:val="en-GB"/>
        </w:rPr>
        <w:t>__________________________</w:t>
      </w:r>
      <w:r>
        <w:rPr>
          <w:lang w:val="en-GB"/>
        </w:rPr>
        <w:t>”</w:t>
      </w:r>
      <w:r w:rsidR="003E3381">
        <w:rPr>
          <w:lang w:val="en-GB"/>
        </w:rPr>
        <w:t>, acting as SENDING INSTITUTION;</w:t>
      </w:r>
    </w:p>
    <w:p w:rsidR="003F6DAC" w:rsidRDefault="003F6DAC" w:rsidP="003F6DAC">
      <w:pPr>
        <w:rPr>
          <w:lang w:val="en-GB"/>
        </w:rPr>
      </w:pPr>
    </w:p>
    <w:p w:rsidR="003E3381" w:rsidRDefault="000E2012" w:rsidP="003F6DAC">
      <w:pPr>
        <w:rPr>
          <w:lang w:val="en-GB"/>
        </w:rPr>
      </w:pPr>
      <w:r w:rsidRPr="00571734">
        <w:rPr>
          <w:lang w:val="en-GB"/>
        </w:rPr>
        <w:t>and</w:t>
      </w:r>
    </w:p>
    <w:p w:rsidR="003F6DAC" w:rsidRDefault="003F6DAC" w:rsidP="003F6DAC">
      <w:pPr>
        <w:rPr>
          <w:lang w:val="en-GB"/>
        </w:rPr>
      </w:pPr>
    </w:p>
    <w:p w:rsidR="00D32AA8" w:rsidRDefault="000E2012" w:rsidP="003F6DAC">
      <w:pPr>
        <w:numPr>
          <w:ilvl w:val="0"/>
          <w:numId w:val="10"/>
        </w:numPr>
        <w:rPr>
          <w:lang w:val="en-GB"/>
        </w:rPr>
      </w:pPr>
      <w:r w:rsidRPr="00571734">
        <w:rPr>
          <w:lang w:val="en-GB"/>
        </w:rPr>
        <w:t xml:space="preserve">the </w:t>
      </w:r>
      <w:r w:rsidR="004A33CD" w:rsidRPr="00571734">
        <w:rPr>
          <w:lang w:val="en-GB"/>
        </w:rPr>
        <w:t>(</w:t>
      </w:r>
      <w:r w:rsidR="003E3381">
        <w:rPr>
          <w:i/>
          <w:color w:val="FF0000"/>
          <w:lang w:val="en-GB"/>
        </w:rPr>
        <w:t>indicate the name of HOST INSTITUTION</w:t>
      </w:r>
      <w:r w:rsidR="004A33CD" w:rsidRPr="00571734">
        <w:rPr>
          <w:lang w:val="en-GB"/>
        </w:rPr>
        <w:t>)</w:t>
      </w:r>
      <w:r w:rsidR="003E3381">
        <w:rPr>
          <w:lang w:val="en-GB"/>
        </w:rPr>
        <w:t xml:space="preserve"> acting as HOST INSTITUTION</w:t>
      </w:r>
      <w:r w:rsidR="00D32AA8">
        <w:rPr>
          <w:lang w:val="en-GB"/>
        </w:rPr>
        <w:t>.</w:t>
      </w:r>
    </w:p>
    <w:p w:rsidR="003F6DAC" w:rsidRDefault="003F6DAC" w:rsidP="003F6DAC">
      <w:pPr>
        <w:ind w:firstLine="0"/>
        <w:rPr>
          <w:lang w:val="en-GB"/>
        </w:rPr>
      </w:pPr>
    </w:p>
    <w:p w:rsidR="003F6DAC" w:rsidRDefault="003F6DAC" w:rsidP="003F6DAC">
      <w:pPr>
        <w:ind w:firstLine="0"/>
        <w:rPr>
          <w:lang w:val="en-GB"/>
        </w:rPr>
      </w:pPr>
    </w:p>
    <w:p w:rsidR="00722E45" w:rsidRPr="00571734" w:rsidRDefault="000E2012" w:rsidP="003F6DAC">
      <w:pPr>
        <w:ind w:firstLine="0"/>
        <w:rPr>
          <w:lang w:val="en-GB"/>
        </w:rPr>
      </w:pPr>
      <w:r w:rsidRPr="00571734">
        <w:rPr>
          <w:lang w:val="en-GB"/>
        </w:rPr>
        <w:t xml:space="preserve">To such </w:t>
      </w:r>
      <w:r w:rsidR="00D32AA8">
        <w:rPr>
          <w:lang w:val="en-GB"/>
        </w:rPr>
        <w:t>extent,</w:t>
      </w:r>
      <w:r w:rsidR="003E3381">
        <w:rPr>
          <w:lang w:val="en-GB"/>
        </w:rPr>
        <w:t xml:space="preserve"> the present Agreement on a Mobility Exchange Scheme for PhD students is agreed and signed. The Agreement articulates as follows: </w:t>
      </w:r>
    </w:p>
    <w:p w:rsidR="00722E45" w:rsidRPr="00571734" w:rsidRDefault="00722E45" w:rsidP="003F6DAC">
      <w:pPr>
        <w:pStyle w:val="Titolo1"/>
        <w:rPr>
          <w:lang w:val="en-GB"/>
        </w:rPr>
      </w:pPr>
      <w:r w:rsidRPr="00571734">
        <w:rPr>
          <w:lang w:val="en-GB"/>
        </w:rPr>
        <w:t>Article 1 – Forms of cooperation</w:t>
      </w:r>
    </w:p>
    <w:p w:rsidR="00D32AA8" w:rsidRPr="003F6DAC" w:rsidRDefault="00722E45" w:rsidP="003F6DAC">
      <w:pPr>
        <w:pStyle w:val="Sottotitolo"/>
        <w:spacing w:before="100" w:beforeAutospacing="1" w:after="100" w:afterAutospacing="1"/>
        <w:jc w:val="both"/>
        <w:rPr>
          <w:rFonts w:cs="Calibri"/>
          <w:i w:val="0"/>
          <w:sz w:val="22"/>
          <w:szCs w:val="22"/>
          <w:lang w:val="en-GB"/>
        </w:rPr>
      </w:pPr>
      <w:r w:rsidRPr="003F6DAC">
        <w:rPr>
          <w:rFonts w:cs="Calibri"/>
          <w:i w:val="0"/>
          <w:sz w:val="22"/>
          <w:szCs w:val="22"/>
          <w:lang w:val="en-GB"/>
        </w:rPr>
        <w:t xml:space="preserve">Within fields that are </w:t>
      </w:r>
      <w:r w:rsidR="00E91F31" w:rsidRPr="003F6DAC">
        <w:rPr>
          <w:rFonts w:cs="Calibri"/>
          <w:i w:val="0"/>
          <w:sz w:val="22"/>
          <w:szCs w:val="22"/>
          <w:lang w:val="en-GB"/>
        </w:rPr>
        <w:t>jointly agreed</w:t>
      </w:r>
      <w:r w:rsidRPr="003F6DAC">
        <w:rPr>
          <w:rFonts w:cs="Calibri"/>
          <w:i w:val="0"/>
          <w:sz w:val="22"/>
          <w:szCs w:val="22"/>
          <w:lang w:val="en-GB"/>
        </w:rPr>
        <w:t xml:space="preserve">, the following general forms of cooperation </w:t>
      </w:r>
      <w:r w:rsidR="00E91F31" w:rsidRPr="003F6DAC">
        <w:rPr>
          <w:rFonts w:cs="Calibri"/>
          <w:i w:val="0"/>
          <w:sz w:val="22"/>
          <w:szCs w:val="22"/>
          <w:lang w:val="en-GB"/>
        </w:rPr>
        <w:t>are</w:t>
      </w:r>
      <w:r w:rsidRPr="003F6DAC">
        <w:rPr>
          <w:rFonts w:cs="Calibri"/>
          <w:i w:val="0"/>
          <w:sz w:val="22"/>
          <w:szCs w:val="22"/>
          <w:lang w:val="en-GB"/>
        </w:rPr>
        <w:t xml:space="preserve"> pursued:</w:t>
      </w:r>
    </w:p>
    <w:p w:rsidR="00E91F31" w:rsidRPr="003F6DAC" w:rsidRDefault="00E91F31" w:rsidP="003F6DAC">
      <w:pPr>
        <w:pStyle w:val="Sottotitolo"/>
        <w:numPr>
          <w:ilvl w:val="0"/>
          <w:numId w:val="5"/>
        </w:numPr>
        <w:spacing w:before="100" w:beforeAutospacing="1" w:after="100" w:afterAutospacing="1"/>
        <w:jc w:val="both"/>
        <w:rPr>
          <w:rFonts w:cs="Calibri"/>
          <w:i w:val="0"/>
          <w:sz w:val="22"/>
          <w:szCs w:val="22"/>
          <w:lang w:val="en-GB"/>
        </w:rPr>
      </w:pPr>
      <w:r w:rsidRPr="003F6DAC">
        <w:rPr>
          <w:rFonts w:cs="Calibri"/>
          <w:i w:val="0"/>
          <w:sz w:val="22"/>
          <w:szCs w:val="22"/>
          <w:lang w:val="en-GB"/>
        </w:rPr>
        <w:t xml:space="preserve">acceptance of </w:t>
      </w:r>
      <w:r w:rsidR="0062343F" w:rsidRPr="003F6DAC">
        <w:rPr>
          <w:rFonts w:cs="Calibri"/>
          <w:i w:val="0"/>
          <w:sz w:val="22"/>
          <w:szCs w:val="22"/>
          <w:lang w:val="en-GB"/>
        </w:rPr>
        <w:t xml:space="preserve">mobility </w:t>
      </w:r>
      <w:r w:rsidR="00722E45" w:rsidRPr="003F6DAC">
        <w:rPr>
          <w:rFonts w:cs="Calibri"/>
          <w:i w:val="0"/>
          <w:sz w:val="22"/>
          <w:szCs w:val="22"/>
          <w:lang w:val="en-GB"/>
        </w:rPr>
        <w:t>PhD students</w:t>
      </w:r>
      <w:r w:rsidR="00240F32" w:rsidRPr="003F6DAC">
        <w:rPr>
          <w:rFonts w:cs="Calibri"/>
          <w:i w:val="0"/>
          <w:sz w:val="22"/>
          <w:szCs w:val="22"/>
          <w:lang w:val="en-GB"/>
        </w:rPr>
        <w:t xml:space="preserve"> </w:t>
      </w:r>
      <w:r w:rsidR="00ED2942" w:rsidRPr="003F6DAC">
        <w:rPr>
          <w:rFonts w:cs="Calibri"/>
          <w:i w:val="0"/>
          <w:sz w:val="22"/>
          <w:szCs w:val="22"/>
          <w:lang w:val="en-GB"/>
        </w:rPr>
        <w:t xml:space="preserve">to perform </w:t>
      </w:r>
      <w:r w:rsidR="00240F32" w:rsidRPr="003F6DAC">
        <w:rPr>
          <w:rFonts w:cs="Calibri"/>
          <w:i w:val="0"/>
          <w:sz w:val="22"/>
          <w:szCs w:val="22"/>
          <w:lang w:val="en-GB"/>
        </w:rPr>
        <w:t>study and research</w:t>
      </w:r>
      <w:r w:rsidR="00ED2942" w:rsidRPr="003F6DAC">
        <w:rPr>
          <w:rFonts w:cs="Calibri"/>
          <w:i w:val="0"/>
          <w:sz w:val="22"/>
          <w:szCs w:val="22"/>
          <w:lang w:val="en-GB"/>
        </w:rPr>
        <w:t xml:space="preserve"> periods at the host institution</w:t>
      </w:r>
      <w:r w:rsidRPr="003F6DAC">
        <w:rPr>
          <w:rFonts w:cs="Calibri"/>
          <w:i w:val="0"/>
          <w:sz w:val="22"/>
          <w:szCs w:val="22"/>
          <w:lang w:val="en-GB"/>
        </w:rPr>
        <w:t>;</w:t>
      </w:r>
    </w:p>
    <w:p w:rsidR="00D32AA8" w:rsidRPr="003F6DAC" w:rsidRDefault="00240B39" w:rsidP="003F6DAC">
      <w:pPr>
        <w:pStyle w:val="Sottotitolo"/>
        <w:numPr>
          <w:ilvl w:val="0"/>
          <w:numId w:val="5"/>
        </w:numPr>
        <w:spacing w:before="100" w:beforeAutospacing="1" w:after="100" w:afterAutospacing="1"/>
        <w:jc w:val="both"/>
        <w:rPr>
          <w:rFonts w:cs="Calibri"/>
          <w:i w:val="0"/>
          <w:sz w:val="22"/>
          <w:szCs w:val="22"/>
          <w:lang w:val="en-GB"/>
        </w:rPr>
      </w:pPr>
      <w:r w:rsidRPr="003F6DAC">
        <w:rPr>
          <w:rFonts w:cs="Calibri"/>
          <w:i w:val="0"/>
          <w:sz w:val="22"/>
          <w:szCs w:val="22"/>
          <w:lang w:val="en-GB"/>
        </w:rPr>
        <w:t xml:space="preserve">Each party agrees to </w:t>
      </w:r>
      <w:r w:rsidR="00D32AA8" w:rsidRPr="003F6DAC">
        <w:rPr>
          <w:rFonts w:cs="Calibri"/>
          <w:i w:val="0"/>
          <w:sz w:val="22"/>
          <w:szCs w:val="22"/>
          <w:lang w:val="en-GB"/>
        </w:rPr>
        <w:t xml:space="preserve">appoint </w:t>
      </w:r>
      <w:r w:rsidRPr="003F6DAC">
        <w:rPr>
          <w:rFonts w:cs="Calibri"/>
          <w:i w:val="0"/>
          <w:sz w:val="22"/>
          <w:szCs w:val="22"/>
          <w:lang w:val="en-GB"/>
        </w:rPr>
        <w:t>an official representative,</w:t>
      </w:r>
      <w:r w:rsidR="00125F7A" w:rsidRPr="003F6DAC">
        <w:rPr>
          <w:rFonts w:cs="Calibri"/>
          <w:i w:val="0"/>
          <w:sz w:val="22"/>
          <w:szCs w:val="22"/>
          <w:lang w:val="en-GB"/>
        </w:rPr>
        <w:t xml:space="preserve"> </w:t>
      </w:r>
      <w:r w:rsidR="00D32AA8" w:rsidRPr="003F6DAC">
        <w:rPr>
          <w:rFonts w:cs="Calibri"/>
          <w:i w:val="0"/>
          <w:sz w:val="22"/>
          <w:szCs w:val="22"/>
          <w:lang w:val="en-GB"/>
        </w:rPr>
        <w:t xml:space="preserve">to be identified among </w:t>
      </w:r>
      <w:r w:rsidR="00125F7A" w:rsidRPr="003F6DAC">
        <w:rPr>
          <w:rFonts w:cs="Calibri"/>
          <w:i w:val="0"/>
          <w:sz w:val="22"/>
          <w:szCs w:val="22"/>
          <w:lang w:val="en-GB"/>
        </w:rPr>
        <w:t>its permanent faculty or staff</w:t>
      </w:r>
      <w:r w:rsidRPr="003F6DAC">
        <w:rPr>
          <w:rFonts w:cs="Calibri"/>
          <w:i w:val="0"/>
          <w:sz w:val="22"/>
          <w:szCs w:val="22"/>
          <w:lang w:val="en-GB"/>
        </w:rPr>
        <w:t>,</w:t>
      </w:r>
      <w:r w:rsidR="00125F7A" w:rsidRPr="003F6DAC">
        <w:rPr>
          <w:rFonts w:cs="Calibri"/>
          <w:i w:val="0"/>
          <w:sz w:val="22"/>
          <w:szCs w:val="22"/>
          <w:lang w:val="en-GB"/>
        </w:rPr>
        <w:t xml:space="preserve"> </w:t>
      </w:r>
      <w:r w:rsidRPr="003F6DAC">
        <w:rPr>
          <w:rFonts w:cs="Calibri"/>
          <w:i w:val="0"/>
          <w:sz w:val="22"/>
          <w:szCs w:val="22"/>
          <w:lang w:val="en-GB"/>
        </w:rPr>
        <w:t xml:space="preserve">who will be in charge </w:t>
      </w:r>
      <w:r w:rsidR="00125F7A" w:rsidRPr="003F6DAC">
        <w:rPr>
          <w:rFonts w:cs="Calibri"/>
          <w:i w:val="0"/>
          <w:sz w:val="22"/>
          <w:szCs w:val="22"/>
          <w:lang w:val="en-GB"/>
        </w:rPr>
        <w:t>for</w:t>
      </w:r>
      <w:r w:rsidR="00D32AA8" w:rsidRPr="003F6DAC">
        <w:rPr>
          <w:rFonts w:cs="Calibri"/>
          <w:i w:val="0"/>
          <w:sz w:val="22"/>
          <w:szCs w:val="22"/>
          <w:lang w:val="en-GB"/>
        </w:rPr>
        <w:t xml:space="preserve"> the execution of the present </w:t>
      </w:r>
      <w:r w:rsidR="00125F7A" w:rsidRPr="003F6DAC">
        <w:rPr>
          <w:rFonts w:cs="Calibri"/>
          <w:i w:val="0"/>
          <w:sz w:val="22"/>
          <w:szCs w:val="22"/>
          <w:lang w:val="en-GB"/>
        </w:rPr>
        <w:t>Agreement</w:t>
      </w:r>
      <w:r w:rsidR="00D32AA8" w:rsidRPr="003F6DAC">
        <w:rPr>
          <w:rFonts w:cs="Calibri"/>
          <w:i w:val="0"/>
          <w:sz w:val="22"/>
          <w:szCs w:val="22"/>
          <w:lang w:val="en-GB"/>
        </w:rPr>
        <w:t>:</w:t>
      </w:r>
    </w:p>
    <w:p w:rsidR="00D32AA8" w:rsidRPr="003F6DAC" w:rsidRDefault="00125F7A" w:rsidP="003F6DAC">
      <w:pPr>
        <w:pStyle w:val="Sottotitolo"/>
        <w:numPr>
          <w:ilvl w:val="2"/>
          <w:numId w:val="5"/>
        </w:numPr>
        <w:spacing w:before="100" w:beforeAutospacing="1" w:after="100" w:afterAutospacing="1"/>
        <w:jc w:val="both"/>
        <w:rPr>
          <w:rFonts w:cs="Calibri"/>
          <w:i w:val="0"/>
          <w:sz w:val="22"/>
          <w:szCs w:val="22"/>
          <w:lang w:val="en-GB"/>
        </w:rPr>
      </w:pPr>
      <w:r w:rsidRPr="003F6DAC">
        <w:rPr>
          <w:rFonts w:cs="Calibri"/>
          <w:i w:val="0"/>
          <w:sz w:val="22"/>
          <w:szCs w:val="22"/>
          <w:lang w:val="en-GB"/>
        </w:rPr>
        <w:lastRenderedPageBreak/>
        <w:t xml:space="preserve">for </w:t>
      </w:r>
      <w:r w:rsidR="0062343F" w:rsidRPr="003F6DAC">
        <w:rPr>
          <w:rFonts w:cs="Calibri"/>
          <w:i w:val="0"/>
          <w:sz w:val="22"/>
          <w:szCs w:val="22"/>
          <w:lang w:val="en-GB"/>
        </w:rPr>
        <w:t xml:space="preserve">the </w:t>
      </w:r>
      <w:smartTag w:uri="urn:schemas-microsoft-com:office:smarttags" w:element="place">
        <w:smartTag w:uri="urn:schemas-microsoft-com:office:smarttags" w:element="PlaceType">
          <w:r w:rsidR="0062343F" w:rsidRPr="003F6DAC">
            <w:rPr>
              <w:rFonts w:cs="Calibri"/>
              <w:i w:val="0"/>
              <w:sz w:val="22"/>
              <w:szCs w:val="22"/>
              <w:lang w:val="en-GB"/>
            </w:rPr>
            <w:t>University</w:t>
          </w:r>
        </w:smartTag>
        <w:r w:rsidR="0062343F" w:rsidRPr="003F6DAC">
          <w:rPr>
            <w:rFonts w:cs="Calibri"/>
            <w:i w:val="0"/>
            <w:sz w:val="22"/>
            <w:szCs w:val="22"/>
            <w:lang w:val="en-GB"/>
          </w:rPr>
          <w:t xml:space="preserve"> of </w:t>
        </w:r>
        <w:smartTag w:uri="urn:schemas-microsoft-com:office:smarttags" w:element="PlaceName">
          <w:r w:rsidR="0062343F" w:rsidRPr="003F6DAC">
            <w:rPr>
              <w:rFonts w:cs="Calibri"/>
              <w:i w:val="0"/>
              <w:sz w:val="22"/>
              <w:szCs w:val="22"/>
              <w:lang w:val="en-GB"/>
            </w:rPr>
            <w:t>Parma</w:t>
          </w:r>
        </w:smartTag>
      </w:smartTag>
      <w:r w:rsidR="0062343F" w:rsidRPr="003F6DAC">
        <w:rPr>
          <w:rFonts w:cs="Calibri"/>
          <w:i w:val="0"/>
          <w:sz w:val="22"/>
          <w:szCs w:val="22"/>
          <w:lang w:val="en-GB"/>
        </w:rPr>
        <w:t>, _____________________________</w:t>
      </w:r>
      <w:r w:rsidR="00D32AA8" w:rsidRPr="003F6DAC">
        <w:rPr>
          <w:rFonts w:cs="Calibri"/>
          <w:i w:val="0"/>
          <w:sz w:val="22"/>
          <w:szCs w:val="22"/>
          <w:lang w:val="en-GB"/>
        </w:rPr>
        <w:t>;</w:t>
      </w:r>
    </w:p>
    <w:p w:rsidR="003F6DAC" w:rsidRPr="003F6DAC" w:rsidRDefault="00125F7A" w:rsidP="003F6DAC">
      <w:pPr>
        <w:pStyle w:val="Sottotitolo"/>
        <w:numPr>
          <w:ilvl w:val="2"/>
          <w:numId w:val="5"/>
        </w:numPr>
        <w:spacing w:before="100" w:beforeAutospacing="1" w:after="100" w:afterAutospacing="1"/>
        <w:jc w:val="both"/>
        <w:rPr>
          <w:rFonts w:cs="Calibri"/>
          <w:i w:val="0"/>
          <w:sz w:val="22"/>
          <w:szCs w:val="22"/>
          <w:lang w:val="en-GB"/>
        </w:rPr>
      </w:pPr>
      <w:r w:rsidRPr="003F6DAC">
        <w:rPr>
          <w:rFonts w:cs="Calibri"/>
          <w:i w:val="0"/>
          <w:sz w:val="22"/>
          <w:szCs w:val="22"/>
          <w:lang w:val="en-GB"/>
        </w:rPr>
        <w:t xml:space="preserve">for </w:t>
      </w:r>
      <w:r w:rsidR="0062343F" w:rsidRPr="003F6DAC">
        <w:rPr>
          <w:rFonts w:cs="Calibri"/>
          <w:i w:val="0"/>
          <w:sz w:val="22"/>
          <w:szCs w:val="22"/>
          <w:lang w:val="en-GB"/>
        </w:rPr>
        <w:t xml:space="preserve">the </w:t>
      </w:r>
      <w:r w:rsidR="00E9176E">
        <w:rPr>
          <w:rFonts w:cs="Calibri"/>
          <w:i w:val="0"/>
          <w:sz w:val="22"/>
          <w:szCs w:val="22"/>
          <w:lang w:val="en-GB"/>
        </w:rPr>
        <w:t>University</w:t>
      </w:r>
      <w:r w:rsidR="0062343F" w:rsidRPr="003F6DAC">
        <w:rPr>
          <w:rFonts w:cs="Calibri"/>
          <w:i w:val="0"/>
          <w:sz w:val="22"/>
          <w:szCs w:val="22"/>
          <w:lang w:val="en-GB"/>
        </w:rPr>
        <w:t xml:space="preserve"> of</w:t>
      </w:r>
      <w:r w:rsidR="00E9176E">
        <w:rPr>
          <w:rFonts w:cs="Calibri"/>
          <w:i w:val="0"/>
          <w:sz w:val="22"/>
          <w:szCs w:val="22"/>
          <w:lang w:val="en-GB"/>
        </w:rPr>
        <w:t xml:space="preserve"> </w:t>
      </w:r>
      <w:r w:rsidR="00E9176E" w:rsidRPr="00C75A62">
        <w:rPr>
          <w:rFonts w:cs="Calibri"/>
          <w:i w:val="0"/>
          <w:color w:val="FF0000"/>
          <w:sz w:val="22"/>
          <w:szCs w:val="22"/>
          <w:lang w:val="en-GB"/>
        </w:rPr>
        <w:t xml:space="preserve">or for </w:t>
      </w:r>
      <w:proofErr w:type="spellStart"/>
      <w:r w:rsidR="00E9176E" w:rsidRPr="00C75A62">
        <w:rPr>
          <w:rFonts w:cs="Calibri"/>
          <w:i w:val="0"/>
          <w:color w:val="FF0000"/>
          <w:sz w:val="22"/>
          <w:szCs w:val="22"/>
          <w:lang w:val="en-GB"/>
        </w:rPr>
        <w:t>Istitution</w:t>
      </w:r>
      <w:proofErr w:type="spellEnd"/>
      <w:r w:rsidR="0062343F" w:rsidRPr="00C75A62">
        <w:rPr>
          <w:rFonts w:cs="Calibri"/>
          <w:i w:val="0"/>
          <w:color w:val="FF0000"/>
          <w:sz w:val="22"/>
          <w:szCs w:val="22"/>
          <w:lang w:val="en-GB"/>
        </w:rPr>
        <w:t xml:space="preserve"> </w:t>
      </w:r>
      <w:r w:rsidR="00C75A62" w:rsidRPr="00C75A62">
        <w:rPr>
          <w:rFonts w:cs="Calibri"/>
          <w:i w:val="0"/>
          <w:color w:val="FF0000"/>
          <w:sz w:val="22"/>
          <w:szCs w:val="22"/>
          <w:lang w:val="en-GB"/>
        </w:rPr>
        <w:t xml:space="preserve"> of</w:t>
      </w:r>
      <w:r w:rsidR="0062343F" w:rsidRPr="003F6DAC">
        <w:rPr>
          <w:rFonts w:cs="Calibri"/>
          <w:i w:val="0"/>
          <w:sz w:val="22"/>
          <w:szCs w:val="22"/>
          <w:lang w:val="en-GB"/>
        </w:rPr>
        <w:t>______________________________</w:t>
      </w:r>
      <w:r w:rsidR="00D32AA8" w:rsidRPr="003F6DAC">
        <w:rPr>
          <w:rFonts w:cs="Calibri"/>
          <w:i w:val="0"/>
          <w:sz w:val="22"/>
          <w:szCs w:val="22"/>
          <w:lang w:val="en-GB"/>
        </w:rPr>
        <w:t>.</w:t>
      </w:r>
    </w:p>
    <w:p w:rsidR="00125F7A" w:rsidRPr="003F6DAC" w:rsidRDefault="00125F7A" w:rsidP="003F6DAC">
      <w:pPr>
        <w:pStyle w:val="Sottotitolo"/>
        <w:spacing w:before="100" w:beforeAutospacing="1" w:after="100" w:afterAutospacing="1"/>
        <w:jc w:val="both"/>
        <w:rPr>
          <w:rFonts w:cs="Calibri"/>
          <w:i w:val="0"/>
          <w:sz w:val="22"/>
          <w:szCs w:val="22"/>
          <w:lang w:val="en-GB"/>
        </w:rPr>
      </w:pPr>
      <w:r w:rsidRPr="003F6DAC">
        <w:rPr>
          <w:rFonts w:cs="Calibri"/>
          <w:i w:val="0"/>
          <w:sz w:val="22"/>
          <w:szCs w:val="22"/>
          <w:lang w:val="en-GB"/>
        </w:rPr>
        <w:t>The</w:t>
      </w:r>
      <w:r w:rsidR="00D32AA8" w:rsidRPr="003F6DAC">
        <w:rPr>
          <w:rFonts w:cs="Calibri"/>
          <w:i w:val="0"/>
          <w:sz w:val="22"/>
          <w:szCs w:val="22"/>
          <w:lang w:val="en-GB"/>
        </w:rPr>
        <w:t xml:space="preserve"> above-listed representatives </w:t>
      </w:r>
      <w:r w:rsidRPr="003F6DAC">
        <w:rPr>
          <w:rFonts w:cs="Calibri"/>
          <w:i w:val="0"/>
          <w:sz w:val="22"/>
          <w:szCs w:val="22"/>
          <w:lang w:val="en-GB"/>
        </w:rPr>
        <w:t xml:space="preserve">will be responsible for </w:t>
      </w:r>
      <w:r w:rsidR="00D32AA8" w:rsidRPr="003F6DAC">
        <w:rPr>
          <w:rFonts w:cs="Calibri"/>
          <w:i w:val="0"/>
          <w:sz w:val="22"/>
          <w:szCs w:val="22"/>
          <w:lang w:val="en-GB"/>
        </w:rPr>
        <w:t xml:space="preserve">the implementation of </w:t>
      </w:r>
      <w:r w:rsidRPr="003F6DAC">
        <w:rPr>
          <w:rFonts w:cs="Calibri"/>
          <w:i w:val="0"/>
          <w:sz w:val="22"/>
          <w:szCs w:val="22"/>
          <w:lang w:val="en-GB"/>
        </w:rPr>
        <w:t xml:space="preserve">all </w:t>
      </w:r>
      <w:r w:rsidR="00D32AA8" w:rsidRPr="003F6DAC">
        <w:rPr>
          <w:rFonts w:cs="Calibri"/>
          <w:i w:val="0"/>
          <w:sz w:val="22"/>
          <w:szCs w:val="22"/>
          <w:lang w:val="en-GB"/>
        </w:rPr>
        <w:t xml:space="preserve">the necessary </w:t>
      </w:r>
      <w:r w:rsidRPr="003F6DAC">
        <w:rPr>
          <w:rFonts w:cs="Calibri"/>
          <w:i w:val="0"/>
          <w:sz w:val="22"/>
          <w:szCs w:val="22"/>
          <w:lang w:val="en-GB"/>
        </w:rPr>
        <w:t xml:space="preserve">measures </w:t>
      </w:r>
      <w:r w:rsidR="00D32AA8" w:rsidRPr="003F6DAC">
        <w:rPr>
          <w:rFonts w:cs="Calibri"/>
          <w:i w:val="0"/>
          <w:sz w:val="22"/>
          <w:szCs w:val="22"/>
          <w:lang w:val="en-GB"/>
        </w:rPr>
        <w:t xml:space="preserve">required to successfully achieve the objectives fixed in </w:t>
      </w:r>
      <w:r w:rsidRPr="003F6DAC">
        <w:rPr>
          <w:rFonts w:cs="Calibri"/>
          <w:i w:val="0"/>
          <w:sz w:val="22"/>
          <w:szCs w:val="22"/>
          <w:lang w:val="en-GB"/>
        </w:rPr>
        <w:t>th</w:t>
      </w:r>
      <w:r w:rsidR="00D32AA8" w:rsidRPr="003F6DAC">
        <w:rPr>
          <w:rFonts w:cs="Calibri"/>
          <w:i w:val="0"/>
          <w:sz w:val="22"/>
          <w:szCs w:val="22"/>
          <w:lang w:val="en-GB"/>
        </w:rPr>
        <w:t xml:space="preserve">e present </w:t>
      </w:r>
      <w:r w:rsidRPr="003F6DAC">
        <w:rPr>
          <w:rFonts w:cs="Calibri"/>
          <w:i w:val="0"/>
          <w:sz w:val="22"/>
          <w:szCs w:val="22"/>
          <w:lang w:val="en-GB"/>
        </w:rPr>
        <w:t>agreement and, in particular, for the formulation and implementation of the program</w:t>
      </w:r>
      <w:r w:rsidR="00D32AA8" w:rsidRPr="003F6DAC">
        <w:rPr>
          <w:rFonts w:cs="Calibri"/>
          <w:i w:val="0"/>
          <w:sz w:val="22"/>
          <w:szCs w:val="22"/>
          <w:lang w:val="en-GB"/>
        </w:rPr>
        <w:t>.</w:t>
      </w:r>
    </w:p>
    <w:p w:rsidR="00722E45" w:rsidRPr="00571734" w:rsidRDefault="00722E45" w:rsidP="003F6DAC">
      <w:pPr>
        <w:pStyle w:val="Titolo1"/>
        <w:rPr>
          <w:lang w:val="en-GB"/>
        </w:rPr>
      </w:pPr>
      <w:r w:rsidRPr="00571734">
        <w:rPr>
          <w:lang w:val="en-GB"/>
        </w:rPr>
        <w:t xml:space="preserve">Article 2 – Effects of the cooperation </w:t>
      </w:r>
    </w:p>
    <w:p w:rsidR="00DF7001" w:rsidRDefault="003F6DAC" w:rsidP="003F6DAC">
      <w:pPr>
        <w:numPr>
          <w:ilvl w:val="0"/>
          <w:numId w:val="6"/>
        </w:numPr>
        <w:jc w:val="both"/>
        <w:rPr>
          <w:lang w:val="en-GB"/>
        </w:rPr>
      </w:pPr>
      <w:r>
        <w:rPr>
          <w:lang w:val="en-GB"/>
        </w:rPr>
        <w:t>E</w:t>
      </w:r>
      <w:r w:rsidR="00DF7001" w:rsidRPr="00DF7001">
        <w:rPr>
          <w:lang w:val="en-GB"/>
        </w:rPr>
        <w:t xml:space="preserve">ach exchange will normally be limited to a minimum period of </w:t>
      </w:r>
      <w:r w:rsidR="00DF7001">
        <w:rPr>
          <w:lang w:val="en-GB"/>
        </w:rPr>
        <w:t>___</w:t>
      </w:r>
      <w:r w:rsidR="00DF7001" w:rsidRPr="00DF7001">
        <w:rPr>
          <w:lang w:val="en-GB"/>
        </w:rPr>
        <w:t xml:space="preserve"> months and a</w:t>
      </w:r>
      <w:r w:rsidR="00DF7001">
        <w:rPr>
          <w:lang w:val="en-GB"/>
        </w:rPr>
        <w:t xml:space="preserve"> </w:t>
      </w:r>
      <w:r w:rsidR="00DF7001" w:rsidRPr="00DF7001">
        <w:rPr>
          <w:lang w:val="en-GB"/>
        </w:rPr>
        <w:t xml:space="preserve">maximum period of </w:t>
      </w:r>
      <w:r w:rsidR="00DF7001">
        <w:rPr>
          <w:lang w:val="en-GB"/>
        </w:rPr>
        <w:t>____</w:t>
      </w:r>
      <w:r w:rsidR="00DF7001" w:rsidRPr="00DF7001">
        <w:rPr>
          <w:lang w:val="en-GB"/>
        </w:rPr>
        <w:t xml:space="preserve"> months</w:t>
      </w:r>
      <w:r w:rsidR="00DF7001">
        <w:rPr>
          <w:lang w:val="en-GB"/>
        </w:rPr>
        <w:t>;</w:t>
      </w:r>
    </w:p>
    <w:p w:rsidR="00DF7001" w:rsidRPr="00E9176E" w:rsidRDefault="00DF7001" w:rsidP="003F6DAC">
      <w:pPr>
        <w:numPr>
          <w:ilvl w:val="0"/>
          <w:numId w:val="6"/>
        </w:numPr>
        <w:jc w:val="both"/>
        <w:rPr>
          <w:color w:val="FF0000"/>
          <w:lang w:val="en-GB"/>
        </w:rPr>
      </w:pPr>
      <w:r w:rsidRPr="00DF7001">
        <w:rPr>
          <w:lang w:val="en-GB"/>
        </w:rPr>
        <w:t xml:space="preserve">Each </w:t>
      </w:r>
      <w:r>
        <w:rPr>
          <w:lang w:val="en-GB"/>
        </w:rPr>
        <w:t>party may</w:t>
      </w:r>
      <w:r w:rsidRPr="00DF7001">
        <w:rPr>
          <w:lang w:val="en-GB"/>
        </w:rPr>
        <w:t xml:space="preserve"> send up to </w:t>
      </w:r>
      <w:r>
        <w:rPr>
          <w:lang w:val="en-GB"/>
        </w:rPr>
        <w:t>____</w:t>
      </w:r>
      <w:r w:rsidRPr="00DF7001">
        <w:rPr>
          <w:lang w:val="en-GB"/>
        </w:rPr>
        <w:t xml:space="preserve"> PhD students to the other part</w:t>
      </w:r>
      <w:r>
        <w:rPr>
          <w:lang w:val="en-GB"/>
        </w:rPr>
        <w:t xml:space="preserve">y </w:t>
      </w:r>
      <w:r w:rsidRPr="00DF7001">
        <w:rPr>
          <w:lang w:val="en-GB"/>
        </w:rPr>
        <w:t>per year</w:t>
      </w:r>
      <w:r>
        <w:rPr>
          <w:lang w:val="en-GB"/>
        </w:rPr>
        <w:t>;</w:t>
      </w:r>
      <w:r w:rsidR="00E9176E">
        <w:rPr>
          <w:lang w:val="en-GB"/>
        </w:rPr>
        <w:t>(</w:t>
      </w:r>
      <w:r w:rsidR="00E9176E" w:rsidRPr="00E9176E">
        <w:rPr>
          <w:color w:val="FF0000"/>
          <w:lang w:val="en-GB"/>
        </w:rPr>
        <w:t xml:space="preserve">Solo per </w:t>
      </w:r>
      <w:proofErr w:type="spellStart"/>
      <w:r w:rsidR="00E9176E" w:rsidRPr="00E9176E">
        <w:rPr>
          <w:color w:val="FF0000"/>
          <w:lang w:val="en-GB"/>
        </w:rPr>
        <w:t>convenzioni</w:t>
      </w:r>
      <w:proofErr w:type="spellEnd"/>
      <w:r w:rsidR="00E9176E" w:rsidRPr="00E9176E">
        <w:rPr>
          <w:color w:val="FF0000"/>
          <w:lang w:val="en-GB"/>
        </w:rPr>
        <w:t xml:space="preserve"> con Univer</w:t>
      </w:r>
      <w:r w:rsidR="00E9176E">
        <w:rPr>
          <w:color w:val="FF0000"/>
          <w:lang w:val="en-GB"/>
        </w:rPr>
        <w:t>s</w:t>
      </w:r>
      <w:r w:rsidR="00E9176E" w:rsidRPr="00E9176E">
        <w:rPr>
          <w:color w:val="FF0000"/>
          <w:lang w:val="en-GB"/>
        </w:rPr>
        <w:t>ità)</w:t>
      </w:r>
    </w:p>
    <w:p w:rsidR="00DF7001" w:rsidRPr="00DF7001" w:rsidRDefault="00DF7001" w:rsidP="003F6DAC">
      <w:pPr>
        <w:numPr>
          <w:ilvl w:val="0"/>
          <w:numId w:val="6"/>
        </w:numPr>
        <w:jc w:val="both"/>
        <w:rPr>
          <w:lang w:val="en-GB"/>
        </w:rPr>
      </w:pPr>
      <w:r>
        <w:rPr>
          <w:lang w:val="en-GB"/>
        </w:rPr>
        <w:t>Each mobility PhD student must be regularly enrolled at an official PHD Course held at the sending institution;</w:t>
      </w:r>
    </w:p>
    <w:p w:rsidR="00DF7001" w:rsidRDefault="00DF7001" w:rsidP="003F6DAC">
      <w:pPr>
        <w:numPr>
          <w:ilvl w:val="0"/>
          <w:numId w:val="6"/>
        </w:numPr>
        <w:jc w:val="both"/>
        <w:rPr>
          <w:lang w:val="en-GB"/>
        </w:rPr>
      </w:pPr>
      <w:r>
        <w:rPr>
          <w:lang w:val="en-GB"/>
        </w:rPr>
        <w:t xml:space="preserve">Selected </w:t>
      </w:r>
      <w:r w:rsidR="00125F7A" w:rsidRPr="00125F7A">
        <w:rPr>
          <w:lang w:val="en-GB"/>
        </w:rPr>
        <w:t xml:space="preserve">PhD </w:t>
      </w:r>
      <w:r w:rsidR="00D32AA8">
        <w:rPr>
          <w:lang w:val="en-GB"/>
        </w:rPr>
        <w:t xml:space="preserve">students from </w:t>
      </w:r>
      <w:r>
        <w:rPr>
          <w:lang w:val="en-GB"/>
        </w:rPr>
        <w:t xml:space="preserve">the sending institution </w:t>
      </w:r>
      <w:r w:rsidR="00125F7A" w:rsidRPr="00125F7A">
        <w:rPr>
          <w:lang w:val="en-GB"/>
        </w:rPr>
        <w:t xml:space="preserve">who will spend a period at the </w:t>
      </w:r>
      <w:r>
        <w:rPr>
          <w:lang w:val="en-GB"/>
        </w:rPr>
        <w:t xml:space="preserve">host </w:t>
      </w:r>
      <w:r w:rsidR="00125F7A" w:rsidRPr="00125F7A">
        <w:rPr>
          <w:lang w:val="en-GB"/>
        </w:rPr>
        <w:t>institution to actively pursue a research project agreed upon by both parties</w:t>
      </w:r>
      <w:r>
        <w:rPr>
          <w:lang w:val="en-GB"/>
        </w:rPr>
        <w:t>;</w:t>
      </w:r>
    </w:p>
    <w:p w:rsidR="005870A9" w:rsidRDefault="00DF7001" w:rsidP="003F6DAC">
      <w:pPr>
        <w:numPr>
          <w:ilvl w:val="0"/>
          <w:numId w:val="6"/>
        </w:numPr>
        <w:jc w:val="both"/>
        <w:rPr>
          <w:lang w:val="en-GB"/>
        </w:rPr>
      </w:pPr>
      <w:r>
        <w:rPr>
          <w:lang w:val="en-GB"/>
        </w:rPr>
        <w:t>The sending institution declared its commitment to guarantee full recognition of the study/research period spent by the PhD students at the host institution;</w:t>
      </w:r>
    </w:p>
    <w:p w:rsidR="00DF7001" w:rsidRDefault="00E9176E" w:rsidP="003F6DAC">
      <w:pPr>
        <w:numPr>
          <w:ilvl w:val="0"/>
          <w:numId w:val="6"/>
        </w:numPr>
        <w:jc w:val="both"/>
        <w:rPr>
          <w:lang w:val="en-GB"/>
        </w:rPr>
      </w:pPr>
      <w:r w:rsidRPr="00C75A62">
        <w:rPr>
          <w:lang w:val="en-GB"/>
        </w:rPr>
        <w:t>The sending institution</w:t>
      </w:r>
      <w:r>
        <w:rPr>
          <w:lang w:val="en-GB"/>
        </w:rPr>
        <w:t xml:space="preserve"> </w:t>
      </w:r>
      <w:r w:rsidR="00DF7001" w:rsidRPr="00DF7001">
        <w:rPr>
          <w:lang w:val="en-GB"/>
        </w:rPr>
        <w:t>will decide which of its PhD students should be funded to study abroad. There should be a competitive element to the funding process with a view</w:t>
      </w:r>
      <w:r w:rsidR="00DF7001">
        <w:rPr>
          <w:lang w:val="en-GB"/>
        </w:rPr>
        <w:t xml:space="preserve"> </w:t>
      </w:r>
      <w:r w:rsidR="00DF7001" w:rsidRPr="00DF7001">
        <w:rPr>
          <w:lang w:val="en-GB"/>
        </w:rPr>
        <w:t>to supporting the best candidates</w:t>
      </w:r>
      <w:r w:rsidR="00DF7001">
        <w:rPr>
          <w:lang w:val="en-GB"/>
        </w:rPr>
        <w:t>;</w:t>
      </w:r>
    </w:p>
    <w:p w:rsidR="00DF7001" w:rsidRDefault="00DF7001" w:rsidP="003F6DAC">
      <w:pPr>
        <w:numPr>
          <w:ilvl w:val="0"/>
          <w:numId w:val="6"/>
        </w:numPr>
        <w:jc w:val="both"/>
        <w:rPr>
          <w:lang w:val="en-GB"/>
        </w:rPr>
      </w:pPr>
      <w:r w:rsidRPr="00DF7001">
        <w:rPr>
          <w:lang w:val="en-GB"/>
        </w:rPr>
        <w:t xml:space="preserve">Once a student is accepted, the host institution will arrange for a note of acceptance to be sent to the </w:t>
      </w:r>
      <w:r>
        <w:rPr>
          <w:lang w:val="en-GB"/>
        </w:rPr>
        <w:t>sending institution;</w:t>
      </w:r>
    </w:p>
    <w:p w:rsidR="00DF7001" w:rsidRDefault="00DF7001" w:rsidP="003F6DAC">
      <w:pPr>
        <w:numPr>
          <w:ilvl w:val="0"/>
          <w:numId w:val="6"/>
        </w:numPr>
        <w:jc w:val="both"/>
        <w:rPr>
          <w:lang w:val="en-GB"/>
        </w:rPr>
      </w:pPr>
      <w:r>
        <w:rPr>
          <w:lang w:val="en-GB"/>
        </w:rPr>
        <w:t>Mobility PhD</w:t>
      </w:r>
      <w:r w:rsidRPr="00DF7001">
        <w:rPr>
          <w:lang w:val="en-GB"/>
        </w:rPr>
        <w:t xml:space="preserve"> students must remain registered as PhD student</w:t>
      </w:r>
      <w:r>
        <w:rPr>
          <w:lang w:val="en-GB"/>
        </w:rPr>
        <w:t>s</w:t>
      </w:r>
      <w:r w:rsidRPr="00DF7001">
        <w:rPr>
          <w:lang w:val="en-GB"/>
        </w:rPr>
        <w:t xml:space="preserve"> with their home institution. Indeed, overall supervision will remain the responsibility of the</w:t>
      </w:r>
      <w:r>
        <w:rPr>
          <w:lang w:val="en-GB"/>
        </w:rPr>
        <w:t xml:space="preserve"> </w:t>
      </w:r>
      <w:r w:rsidRPr="00DF7001">
        <w:rPr>
          <w:lang w:val="en-GB"/>
        </w:rPr>
        <w:t xml:space="preserve">supervisor(s) at the </w:t>
      </w:r>
      <w:r>
        <w:rPr>
          <w:lang w:val="en-GB"/>
        </w:rPr>
        <w:t xml:space="preserve">PhD </w:t>
      </w:r>
      <w:r w:rsidRPr="00DF7001">
        <w:rPr>
          <w:lang w:val="en-GB"/>
        </w:rPr>
        <w:t>student’s home institution</w:t>
      </w:r>
      <w:r>
        <w:rPr>
          <w:lang w:val="en-GB"/>
        </w:rPr>
        <w:t>;</w:t>
      </w:r>
    </w:p>
    <w:p w:rsidR="00DF7001" w:rsidRDefault="007A0FAE" w:rsidP="003F6DAC">
      <w:pPr>
        <w:numPr>
          <w:ilvl w:val="0"/>
          <w:numId w:val="6"/>
        </w:numPr>
        <w:jc w:val="both"/>
        <w:rPr>
          <w:lang w:val="en-GB"/>
        </w:rPr>
      </w:pPr>
      <w:r>
        <w:rPr>
          <w:lang w:val="en-GB"/>
        </w:rPr>
        <w:t xml:space="preserve">Mobility PhD </w:t>
      </w:r>
      <w:r w:rsidR="00DF7001" w:rsidRPr="00DF7001">
        <w:rPr>
          <w:lang w:val="en-GB"/>
        </w:rPr>
        <w:t>students will be registered as visiting (exchange) research students in</w:t>
      </w:r>
      <w:r w:rsidR="00DF7001">
        <w:rPr>
          <w:lang w:val="en-GB"/>
        </w:rPr>
        <w:t xml:space="preserve"> </w:t>
      </w:r>
      <w:r w:rsidR="00DF7001" w:rsidRPr="00DF7001">
        <w:rPr>
          <w:lang w:val="en-GB"/>
        </w:rPr>
        <w:t>the relevant academic unit of the host institution during their visit</w:t>
      </w:r>
      <w:r>
        <w:rPr>
          <w:lang w:val="en-GB"/>
        </w:rPr>
        <w:t>;</w:t>
      </w:r>
    </w:p>
    <w:p w:rsidR="007A0FAE" w:rsidRDefault="007A0FAE" w:rsidP="003F6DAC">
      <w:pPr>
        <w:numPr>
          <w:ilvl w:val="0"/>
          <w:numId w:val="6"/>
        </w:numPr>
        <w:jc w:val="both"/>
        <w:rPr>
          <w:lang w:val="en-GB"/>
        </w:rPr>
      </w:pPr>
      <w:r>
        <w:rPr>
          <w:lang w:val="en-GB"/>
        </w:rPr>
        <w:t>Mobility PhD s</w:t>
      </w:r>
      <w:r w:rsidRPr="007A0FAE">
        <w:rPr>
          <w:lang w:val="en-GB"/>
        </w:rPr>
        <w:t xml:space="preserve">tudents </w:t>
      </w:r>
      <w:r>
        <w:rPr>
          <w:lang w:val="en-GB"/>
        </w:rPr>
        <w:t>are</w:t>
      </w:r>
      <w:r w:rsidRPr="007A0FAE">
        <w:rPr>
          <w:lang w:val="en-GB"/>
        </w:rPr>
        <w:t xml:space="preserve"> expected to work independently</w:t>
      </w:r>
      <w:r>
        <w:rPr>
          <w:lang w:val="en-GB"/>
        </w:rPr>
        <w:t xml:space="preserve"> while at the host institution</w:t>
      </w:r>
      <w:r w:rsidRPr="007A0FAE">
        <w:rPr>
          <w:lang w:val="en-GB"/>
        </w:rPr>
        <w:t>, but will be entitled to attend lectures, seminars and other academic activities on the same basis as other registered research student</w:t>
      </w:r>
      <w:r>
        <w:rPr>
          <w:lang w:val="en-GB"/>
        </w:rPr>
        <w:t>s at the host institution. Mobility PhD students may</w:t>
      </w:r>
      <w:r w:rsidRPr="007A0FAE">
        <w:rPr>
          <w:lang w:val="en-GB"/>
        </w:rPr>
        <w:t xml:space="preserve"> work with a designated scholar, who will act as an advisor, and they will be expected to join in the regular activities for research students, including e.g. research seminars. </w:t>
      </w:r>
      <w:r>
        <w:rPr>
          <w:lang w:val="en-GB"/>
        </w:rPr>
        <w:t>In such a case, t</w:t>
      </w:r>
      <w:r w:rsidRPr="007A0FAE">
        <w:rPr>
          <w:lang w:val="en-GB"/>
        </w:rPr>
        <w:t>he designated scholar will write a brief evaluation at the end of the visit, which will be discussed with the student. A copy of the evaluation will be countersigned by the host</w:t>
      </w:r>
      <w:r>
        <w:rPr>
          <w:lang w:val="en-GB"/>
        </w:rPr>
        <w:t xml:space="preserve"> institution representative</w:t>
      </w:r>
      <w:r w:rsidRPr="007A0FAE">
        <w:rPr>
          <w:lang w:val="en-GB"/>
        </w:rPr>
        <w:t>, who will send it to the home</w:t>
      </w:r>
      <w:r>
        <w:rPr>
          <w:lang w:val="en-GB"/>
        </w:rPr>
        <w:t xml:space="preserve"> institution representative</w:t>
      </w:r>
      <w:r w:rsidRPr="007A0FAE">
        <w:rPr>
          <w:lang w:val="en-GB"/>
        </w:rPr>
        <w:t xml:space="preserve"> for inclusion in the student’s academic file</w:t>
      </w:r>
      <w:r>
        <w:rPr>
          <w:lang w:val="en-GB"/>
        </w:rPr>
        <w:t>;</w:t>
      </w:r>
    </w:p>
    <w:p w:rsidR="007A0FAE" w:rsidRDefault="007A0FAE" w:rsidP="003F6DAC">
      <w:pPr>
        <w:numPr>
          <w:ilvl w:val="0"/>
          <w:numId w:val="6"/>
        </w:numPr>
        <w:jc w:val="both"/>
        <w:rPr>
          <w:lang w:val="en-GB"/>
        </w:rPr>
      </w:pPr>
      <w:r>
        <w:rPr>
          <w:lang w:val="en-GB"/>
        </w:rPr>
        <w:t xml:space="preserve">Mobility PhD </w:t>
      </w:r>
      <w:r w:rsidRPr="007A0FAE">
        <w:rPr>
          <w:lang w:val="en-GB"/>
        </w:rPr>
        <w:t>students will have the same rights and responsibilities as other registered research students at the host institution. They will be entitled to library privileges, use of the computer rooms, and an email account. They will also have access to the facilities for research students in the relevant</w:t>
      </w:r>
      <w:r>
        <w:rPr>
          <w:lang w:val="en-GB"/>
        </w:rPr>
        <w:t xml:space="preserve"> </w:t>
      </w:r>
      <w:r w:rsidRPr="007A0FAE">
        <w:rPr>
          <w:lang w:val="en-GB"/>
        </w:rPr>
        <w:t>academic unit of the host institution</w:t>
      </w:r>
      <w:r>
        <w:rPr>
          <w:lang w:val="en-GB"/>
        </w:rPr>
        <w:t>;</w:t>
      </w:r>
    </w:p>
    <w:p w:rsidR="005870A9" w:rsidRPr="003F6DAC" w:rsidRDefault="007A0FAE" w:rsidP="003F6DAC">
      <w:pPr>
        <w:numPr>
          <w:ilvl w:val="0"/>
          <w:numId w:val="6"/>
        </w:numPr>
        <w:jc w:val="both"/>
        <w:rPr>
          <w:lang w:val="en-GB"/>
        </w:rPr>
      </w:pPr>
      <w:r w:rsidRPr="007A0FAE">
        <w:rPr>
          <w:lang w:val="en-GB"/>
        </w:rPr>
        <w:t xml:space="preserve">All </w:t>
      </w:r>
      <w:r>
        <w:rPr>
          <w:lang w:val="en-GB"/>
        </w:rPr>
        <w:t xml:space="preserve">mobility PhD </w:t>
      </w:r>
      <w:r w:rsidRPr="007A0FAE">
        <w:rPr>
          <w:lang w:val="en-GB"/>
        </w:rPr>
        <w:t xml:space="preserve">students </w:t>
      </w:r>
      <w:r>
        <w:rPr>
          <w:lang w:val="en-GB"/>
        </w:rPr>
        <w:t>are</w:t>
      </w:r>
      <w:r w:rsidRPr="007A0FAE">
        <w:rPr>
          <w:lang w:val="en-GB"/>
        </w:rPr>
        <w:t xml:space="preserve"> expected to make their own arrangements for housing. The host institution will provide information and advice to students on</w:t>
      </w:r>
      <w:r>
        <w:rPr>
          <w:lang w:val="en-GB"/>
        </w:rPr>
        <w:t xml:space="preserve"> </w:t>
      </w:r>
      <w:r w:rsidRPr="007A0FAE">
        <w:rPr>
          <w:lang w:val="en-GB"/>
        </w:rPr>
        <w:t>accommodation options</w:t>
      </w:r>
    </w:p>
    <w:p w:rsidR="00722E45" w:rsidRPr="00571734" w:rsidRDefault="00722E45" w:rsidP="003F6DAC">
      <w:pPr>
        <w:pStyle w:val="Titolo1"/>
        <w:rPr>
          <w:lang w:val="en-GB"/>
        </w:rPr>
      </w:pPr>
      <w:r w:rsidRPr="00571734">
        <w:rPr>
          <w:lang w:val="en-GB"/>
        </w:rPr>
        <w:t xml:space="preserve">Article </w:t>
      </w:r>
      <w:r w:rsidR="005870A9" w:rsidRPr="00571734">
        <w:rPr>
          <w:lang w:val="en-GB"/>
        </w:rPr>
        <w:t>4</w:t>
      </w:r>
      <w:r w:rsidRPr="00571734">
        <w:rPr>
          <w:lang w:val="en-GB"/>
        </w:rPr>
        <w:t xml:space="preserve"> –Specific forms of cooperation</w:t>
      </w:r>
    </w:p>
    <w:p w:rsidR="00722E45" w:rsidRPr="00571734" w:rsidRDefault="00722E45" w:rsidP="003F6DAC">
      <w:pPr>
        <w:jc w:val="both"/>
        <w:rPr>
          <w:lang w:val="en-GB"/>
        </w:rPr>
      </w:pPr>
      <w:r w:rsidRPr="00571734">
        <w:rPr>
          <w:lang w:val="en-GB"/>
        </w:rPr>
        <w:t>Any further forms of cooperation, different from those listed in the above Article 1, will be developed jointly and will be agree</w:t>
      </w:r>
      <w:r w:rsidR="003F6DAC">
        <w:rPr>
          <w:lang w:val="en-GB"/>
        </w:rPr>
        <w:t>d upon for each specific case.</w:t>
      </w:r>
    </w:p>
    <w:p w:rsidR="00722E45" w:rsidRPr="00571734" w:rsidRDefault="003F6DAC" w:rsidP="003F6DAC">
      <w:pPr>
        <w:pStyle w:val="Titolo1"/>
        <w:rPr>
          <w:lang w:val="en-US"/>
        </w:rPr>
      </w:pPr>
      <w:r>
        <w:rPr>
          <w:lang w:val="en-US"/>
        </w:rPr>
        <w:br w:type="page"/>
      </w:r>
      <w:r w:rsidR="000B06A7" w:rsidRPr="00571734">
        <w:rPr>
          <w:lang w:val="en-US"/>
        </w:rPr>
        <w:t xml:space="preserve">Article </w:t>
      </w:r>
      <w:r w:rsidR="005870A9" w:rsidRPr="00571734">
        <w:rPr>
          <w:lang w:val="en-US"/>
        </w:rPr>
        <w:t>5</w:t>
      </w:r>
      <w:r w:rsidR="00722E45" w:rsidRPr="00571734">
        <w:rPr>
          <w:lang w:val="en-US"/>
        </w:rPr>
        <w:t xml:space="preserve"> – Financial </w:t>
      </w:r>
      <w:r w:rsidR="00A25F78">
        <w:rPr>
          <w:lang w:val="en-US"/>
        </w:rPr>
        <w:t>obligations</w:t>
      </w:r>
    </w:p>
    <w:p w:rsidR="007A0FAE" w:rsidRDefault="007A0FAE" w:rsidP="003F6DAC">
      <w:pPr>
        <w:jc w:val="both"/>
        <w:rPr>
          <w:lang w:val="en-GB"/>
        </w:rPr>
      </w:pPr>
      <w:r w:rsidRPr="007A0FAE">
        <w:rPr>
          <w:lang w:val="en-GB"/>
        </w:rPr>
        <w:t xml:space="preserve">No academic-related fees will be payable by </w:t>
      </w:r>
      <w:r>
        <w:rPr>
          <w:lang w:val="en-GB"/>
        </w:rPr>
        <w:t xml:space="preserve">mobility PhD </w:t>
      </w:r>
      <w:r w:rsidRPr="007A0FAE">
        <w:rPr>
          <w:lang w:val="en-GB"/>
        </w:rPr>
        <w:t>students to the host</w:t>
      </w:r>
      <w:r>
        <w:rPr>
          <w:lang w:val="en-GB"/>
        </w:rPr>
        <w:t xml:space="preserve"> </w:t>
      </w:r>
      <w:r w:rsidRPr="007A0FAE">
        <w:rPr>
          <w:lang w:val="en-GB"/>
        </w:rPr>
        <w:t>institution, e.g. tuition, entrance, examinations, library, email. This does not</w:t>
      </w:r>
      <w:r>
        <w:rPr>
          <w:lang w:val="en-GB"/>
        </w:rPr>
        <w:t xml:space="preserve"> </w:t>
      </w:r>
      <w:r w:rsidRPr="007A0FAE">
        <w:rPr>
          <w:lang w:val="en-GB"/>
        </w:rPr>
        <w:t xml:space="preserve">preclude there being a nominal fee for e.g. health insurance. </w:t>
      </w:r>
      <w:r>
        <w:rPr>
          <w:lang w:val="en-GB"/>
        </w:rPr>
        <w:t xml:space="preserve">Mobility PhD </w:t>
      </w:r>
      <w:r w:rsidRPr="007A0FAE">
        <w:rPr>
          <w:lang w:val="en-GB"/>
        </w:rPr>
        <w:t>students will remain</w:t>
      </w:r>
      <w:r>
        <w:rPr>
          <w:lang w:val="en-GB"/>
        </w:rPr>
        <w:t xml:space="preserve"> </w:t>
      </w:r>
      <w:r w:rsidRPr="007A0FAE">
        <w:rPr>
          <w:lang w:val="en-GB"/>
        </w:rPr>
        <w:t>responsible for any applicable fees at their home institution</w:t>
      </w:r>
      <w:r>
        <w:rPr>
          <w:lang w:val="en-GB"/>
        </w:rPr>
        <w:t>.</w:t>
      </w:r>
    </w:p>
    <w:p w:rsidR="00A25F78" w:rsidRPr="003F6DAC" w:rsidRDefault="007A0FAE" w:rsidP="003F6DAC">
      <w:pPr>
        <w:jc w:val="both"/>
        <w:rPr>
          <w:lang w:val="en-GB"/>
        </w:rPr>
      </w:pPr>
      <w:r>
        <w:rPr>
          <w:lang w:val="en-GB"/>
        </w:rPr>
        <w:t>Any form of financial support that may be provided by the home institution to the mobility PhD is strictly dependent upon the home institution financial availability and decisions and does not affect the nature of the present agreement.</w:t>
      </w:r>
      <w:r w:rsidR="003E3381">
        <w:rPr>
          <w:lang w:val="en-GB"/>
        </w:rPr>
        <w:t xml:space="preserve"> Nonetheless, e</w:t>
      </w:r>
      <w:r w:rsidR="003E3381" w:rsidRPr="003E3381">
        <w:rPr>
          <w:lang w:val="en-GB"/>
        </w:rPr>
        <w:t>ach</w:t>
      </w:r>
      <w:r w:rsidR="003E3381">
        <w:rPr>
          <w:lang w:val="en-GB"/>
        </w:rPr>
        <w:t xml:space="preserve"> party</w:t>
      </w:r>
      <w:r w:rsidR="003E3381" w:rsidRPr="003E3381">
        <w:rPr>
          <w:lang w:val="en-GB"/>
        </w:rPr>
        <w:t xml:space="preserve"> </w:t>
      </w:r>
      <w:r w:rsidR="003E3381">
        <w:rPr>
          <w:lang w:val="en-GB"/>
        </w:rPr>
        <w:t xml:space="preserve">may </w:t>
      </w:r>
      <w:r w:rsidR="003E3381" w:rsidRPr="003E3381">
        <w:rPr>
          <w:lang w:val="en-GB"/>
        </w:rPr>
        <w:t>provide financial support in the form of a flat rate bursary</w:t>
      </w:r>
      <w:r w:rsidR="003E3381">
        <w:rPr>
          <w:lang w:val="en-GB"/>
        </w:rPr>
        <w:t xml:space="preserve"> </w:t>
      </w:r>
      <w:r w:rsidR="003E3381" w:rsidRPr="003E3381">
        <w:rPr>
          <w:lang w:val="en-GB"/>
        </w:rPr>
        <w:t xml:space="preserve">to </w:t>
      </w:r>
      <w:r w:rsidR="003E3381">
        <w:rPr>
          <w:lang w:val="en-GB"/>
        </w:rPr>
        <w:t>its</w:t>
      </w:r>
      <w:r w:rsidR="003E3381" w:rsidRPr="003E3381">
        <w:rPr>
          <w:lang w:val="en-GB"/>
        </w:rPr>
        <w:t xml:space="preserve"> </w:t>
      </w:r>
      <w:r w:rsidR="003E3381">
        <w:rPr>
          <w:lang w:val="en-GB"/>
        </w:rPr>
        <w:t xml:space="preserve">mobility PhD </w:t>
      </w:r>
      <w:r w:rsidR="003E3381" w:rsidRPr="003E3381">
        <w:rPr>
          <w:lang w:val="en-GB"/>
        </w:rPr>
        <w:t>student</w:t>
      </w:r>
      <w:r w:rsidR="003E3381">
        <w:rPr>
          <w:lang w:val="en-GB"/>
        </w:rPr>
        <w:t>s</w:t>
      </w:r>
      <w:r w:rsidR="003E3381" w:rsidRPr="003E3381">
        <w:rPr>
          <w:lang w:val="en-GB"/>
        </w:rPr>
        <w:t xml:space="preserve"> that </w:t>
      </w:r>
      <w:r w:rsidR="003E3381">
        <w:rPr>
          <w:lang w:val="en-GB"/>
        </w:rPr>
        <w:t xml:space="preserve">are </w:t>
      </w:r>
      <w:r w:rsidR="003E3381" w:rsidRPr="003E3381">
        <w:rPr>
          <w:lang w:val="en-GB"/>
        </w:rPr>
        <w:t>sen</w:t>
      </w:r>
      <w:r w:rsidR="003E3381">
        <w:rPr>
          <w:lang w:val="en-GB"/>
        </w:rPr>
        <w:t>t</w:t>
      </w:r>
      <w:r w:rsidR="003E3381" w:rsidRPr="003E3381">
        <w:rPr>
          <w:lang w:val="en-GB"/>
        </w:rPr>
        <w:t xml:space="preserve"> </w:t>
      </w:r>
      <w:r w:rsidR="003E3381">
        <w:rPr>
          <w:lang w:val="en-GB"/>
        </w:rPr>
        <w:t>to host institution</w:t>
      </w:r>
      <w:r w:rsidR="003E3381" w:rsidRPr="003E3381">
        <w:rPr>
          <w:lang w:val="en-GB"/>
        </w:rPr>
        <w:t xml:space="preserve"> within the terms of this Agreement.</w:t>
      </w:r>
      <w:r w:rsidR="003E3381">
        <w:rPr>
          <w:lang w:val="en-GB"/>
        </w:rPr>
        <w:t xml:space="preserve"> </w:t>
      </w:r>
      <w:r w:rsidR="003E3381" w:rsidRPr="003E3381">
        <w:rPr>
          <w:lang w:val="en-GB"/>
        </w:rPr>
        <w:t xml:space="preserve">Each </w:t>
      </w:r>
      <w:r w:rsidR="003E3381">
        <w:rPr>
          <w:lang w:val="en-GB"/>
        </w:rPr>
        <w:t xml:space="preserve">party </w:t>
      </w:r>
      <w:r w:rsidR="003E3381" w:rsidRPr="003E3381">
        <w:rPr>
          <w:lang w:val="en-GB"/>
        </w:rPr>
        <w:t>will decide the level of funding to provide to its students.</w:t>
      </w:r>
    </w:p>
    <w:p w:rsidR="00A25F78" w:rsidRPr="00571734" w:rsidRDefault="00A25F78" w:rsidP="003F6DAC">
      <w:pPr>
        <w:pStyle w:val="Titolo1"/>
        <w:rPr>
          <w:lang w:val="en-US"/>
        </w:rPr>
      </w:pPr>
      <w:r w:rsidRPr="00571734">
        <w:rPr>
          <w:lang w:val="en-US"/>
        </w:rPr>
        <w:t xml:space="preserve">Article </w:t>
      </w:r>
      <w:r>
        <w:rPr>
          <w:lang w:val="en-US"/>
        </w:rPr>
        <w:t>6</w:t>
      </w:r>
      <w:r w:rsidRPr="00571734">
        <w:rPr>
          <w:lang w:val="en-US"/>
        </w:rPr>
        <w:t xml:space="preserve"> – </w:t>
      </w:r>
      <w:r>
        <w:rPr>
          <w:lang w:val="en-US"/>
        </w:rPr>
        <w:t>Intellectual property</w:t>
      </w:r>
    </w:p>
    <w:p w:rsidR="00A25F78" w:rsidRPr="003F6DAC" w:rsidRDefault="00A25F78" w:rsidP="003F6DAC">
      <w:pPr>
        <w:pStyle w:val="Sottotitolo"/>
        <w:jc w:val="both"/>
        <w:rPr>
          <w:i w:val="0"/>
          <w:sz w:val="22"/>
          <w:szCs w:val="22"/>
          <w:lang w:val="en-GB"/>
        </w:rPr>
      </w:pPr>
      <w:r w:rsidRPr="003F6DAC">
        <w:rPr>
          <w:i w:val="0"/>
          <w:sz w:val="22"/>
          <w:szCs w:val="22"/>
          <w:lang w:val="en-GB"/>
        </w:rPr>
        <w:t xml:space="preserve">Mobility PhD students attending a period of </w:t>
      </w:r>
      <w:r w:rsidR="003F6DAC" w:rsidRPr="003F6DAC">
        <w:rPr>
          <w:i w:val="0"/>
          <w:sz w:val="22"/>
          <w:szCs w:val="22"/>
          <w:lang w:val="en-GB"/>
        </w:rPr>
        <w:t>r</w:t>
      </w:r>
      <w:r w:rsidRPr="003F6DAC">
        <w:rPr>
          <w:i w:val="0"/>
          <w:sz w:val="22"/>
          <w:szCs w:val="22"/>
          <w:lang w:val="en-GB"/>
        </w:rPr>
        <w:t>esearch at host institution will own the IP created solely by themselves in the course of their studies</w:t>
      </w:r>
      <w:r w:rsidR="00A7619D">
        <w:rPr>
          <w:i w:val="0"/>
          <w:sz w:val="22"/>
          <w:szCs w:val="22"/>
          <w:lang w:val="en-GB"/>
        </w:rPr>
        <w:t xml:space="preserve"> and researches,</w:t>
      </w:r>
      <w:r w:rsidRPr="003F6DAC">
        <w:rPr>
          <w:i w:val="0"/>
          <w:sz w:val="22"/>
          <w:szCs w:val="22"/>
          <w:lang w:val="en-GB"/>
        </w:rPr>
        <w:t xml:space="preserve"> unless different contractual arrangement</w:t>
      </w:r>
      <w:r w:rsidR="003F6DAC" w:rsidRPr="003F6DAC">
        <w:rPr>
          <w:i w:val="0"/>
          <w:sz w:val="22"/>
          <w:szCs w:val="22"/>
          <w:lang w:val="en-GB"/>
        </w:rPr>
        <w:t>s or arrangements</w:t>
      </w:r>
      <w:r w:rsidRPr="003F6DAC">
        <w:rPr>
          <w:i w:val="0"/>
          <w:sz w:val="22"/>
          <w:szCs w:val="22"/>
          <w:lang w:val="en-GB"/>
        </w:rPr>
        <w:t xml:space="preserve"> exist. However,</w:t>
      </w:r>
      <w:r w:rsidR="003F6DAC" w:rsidRPr="003F6DAC">
        <w:rPr>
          <w:i w:val="0"/>
          <w:sz w:val="22"/>
          <w:szCs w:val="22"/>
          <w:lang w:val="en-GB"/>
        </w:rPr>
        <w:t xml:space="preserve"> since </w:t>
      </w:r>
      <w:r w:rsidR="00A7619D">
        <w:rPr>
          <w:i w:val="0"/>
          <w:sz w:val="22"/>
          <w:szCs w:val="22"/>
          <w:lang w:val="en-GB"/>
        </w:rPr>
        <w:t>mobility PhD students</w:t>
      </w:r>
      <w:r w:rsidRPr="003F6DAC">
        <w:rPr>
          <w:i w:val="0"/>
          <w:sz w:val="22"/>
          <w:szCs w:val="22"/>
          <w:lang w:val="en-GB"/>
        </w:rPr>
        <w:t xml:space="preserve"> are using publically funded facilities and working with academic staff</w:t>
      </w:r>
      <w:r w:rsidR="003F6DAC" w:rsidRPr="003F6DAC">
        <w:rPr>
          <w:i w:val="0"/>
          <w:sz w:val="22"/>
          <w:szCs w:val="22"/>
          <w:lang w:val="en-GB"/>
        </w:rPr>
        <w:t>,</w:t>
      </w:r>
      <w:r w:rsidRPr="003F6DAC">
        <w:rPr>
          <w:i w:val="0"/>
          <w:sz w:val="22"/>
          <w:szCs w:val="22"/>
          <w:lang w:val="en-GB"/>
        </w:rPr>
        <w:t xml:space="preserve"> predominantly their supervisors or other employees of the home </w:t>
      </w:r>
      <w:r w:rsidR="00A7619D">
        <w:rPr>
          <w:i w:val="0"/>
          <w:sz w:val="22"/>
          <w:szCs w:val="22"/>
          <w:lang w:val="en-GB"/>
        </w:rPr>
        <w:t>institution</w:t>
      </w:r>
      <w:r w:rsidR="003F6DAC" w:rsidRPr="003F6DAC">
        <w:rPr>
          <w:i w:val="0"/>
          <w:sz w:val="22"/>
          <w:szCs w:val="22"/>
          <w:lang w:val="en-GB"/>
        </w:rPr>
        <w:t xml:space="preserve">, </w:t>
      </w:r>
      <w:r w:rsidRPr="003F6DAC">
        <w:rPr>
          <w:i w:val="0"/>
          <w:sz w:val="22"/>
          <w:szCs w:val="22"/>
          <w:lang w:val="en-GB"/>
        </w:rPr>
        <w:t xml:space="preserve">the home </w:t>
      </w:r>
      <w:r w:rsidR="003F6DAC" w:rsidRPr="003F6DAC">
        <w:rPr>
          <w:i w:val="0"/>
          <w:sz w:val="22"/>
          <w:szCs w:val="22"/>
          <w:lang w:val="en-GB"/>
        </w:rPr>
        <w:t xml:space="preserve">institution </w:t>
      </w:r>
      <w:r w:rsidRPr="003F6DAC">
        <w:rPr>
          <w:i w:val="0"/>
          <w:sz w:val="22"/>
          <w:szCs w:val="22"/>
          <w:lang w:val="en-GB"/>
        </w:rPr>
        <w:t xml:space="preserve">regulations </w:t>
      </w:r>
      <w:r w:rsidR="003F6DAC" w:rsidRPr="003F6DAC">
        <w:rPr>
          <w:i w:val="0"/>
          <w:sz w:val="22"/>
          <w:szCs w:val="22"/>
          <w:lang w:val="en-GB"/>
        </w:rPr>
        <w:t xml:space="preserve">apply also during the research period </w:t>
      </w:r>
      <w:r w:rsidR="00A7619D">
        <w:rPr>
          <w:i w:val="0"/>
          <w:sz w:val="22"/>
          <w:szCs w:val="22"/>
          <w:lang w:val="en-GB"/>
        </w:rPr>
        <w:t xml:space="preserve">spent </w:t>
      </w:r>
      <w:r w:rsidR="003F6DAC" w:rsidRPr="003F6DAC">
        <w:rPr>
          <w:i w:val="0"/>
          <w:sz w:val="22"/>
          <w:szCs w:val="22"/>
          <w:lang w:val="en-GB"/>
        </w:rPr>
        <w:t>at the host institution.</w:t>
      </w:r>
    </w:p>
    <w:p w:rsidR="00722E45" w:rsidRPr="00571734" w:rsidRDefault="005870A9" w:rsidP="003F6DAC">
      <w:pPr>
        <w:pStyle w:val="Titolo1"/>
        <w:rPr>
          <w:lang w:val="en-GB"/>
        </w:rPr>
      </w:pPr>
      <w:r w:rsidRPr="00571734">
        <w:rPr>
          <w:lang w:val="en-GB"/>
        </w:rPr>
        <w:t xml:space="preserve">Article </w:t>
      </w:r>
      <w:r w:rsidR="00A25F78">
        <w:rPr>
          <w:lang w:val="en-GB"/>
        </w:rPr>
        <w:t>7</w:t>
      </w:r>
      <w:r w:rsidR="000B06A7" w:rsidRPr="00571734">
        <w:rPr>
          <w:lang w:val="en-GB"/>
        </w:rPr>
        <w:t xml:space="preserve"> - </w:t>
      </w:r>
      <w:r w:rsidR="00722E45" w:rsidRPr="00571734">
        <w:rPr>
          <w:lang w:val="en-GB"/>
        </w:rPr>
        <w:t xml:space="preserve">Legal Liability </w:t>
      </w:r>
    </w:p>
    <w:p w:rsidR="00722E45" w:rsidRPr="00571734" w:rsidRDefault="00722E45" w:rsidP="003F6DAC">
      <w:pPr>
        <w:jc w:val="both"/>
        <w:rPr>
          <w:lang w:val="en-GB"/>
        </w:rPr>
      </w:pPr>
      <w:r w:rsidRPr="00571734">
        <w:rPr>
          <w:lang w:val="en-GB"/>
        </w:rPr>
        <w:t xml:space="preserve">Both parties agree that the </w:t>
      </w:r>
      <w:smartTag w:uri="urn:schemas-microsoft-com:office:smarttags" w:element="PlaceType">
        <w:r w:rsidRPr="00571734">
          <w:rPr>
            <w:lang w:val="en-GB"/>
          </w:rPr>
          <w:t>University</w:t>
        </w:r>
      </w:smartTag>
      <w:r w:rsidRPr="00571734">
        <w:rPr>
          <w:lang w:val="en-GB"/>
        </w:rPr>
        <w:t xml:space="preserve"> of </w:t>
      </w:r>
      <w:smartTag w:uri="urn:schemas-microsoft-com:office:smarttags" w:element="PlaceName">
        <w:r w:rsidRPr="00571734">
          <w:rPr>
            <w:lang w:val="en-GB"/>
          </w:rPr>
          <w:t>Studies</w:t>
        </w:r>
      </w:smartTag>
      <w:r w:rsidRPr="00571734">
        <w:rPr>
          <w:lang w:val="en-GB"/>
        </w:rPr>
        <w:t xml:space="preserve"> of </w:t>
      </w:r>
      <w:smartTag w:uri="urn:schemas-microsoft-com:office:smarttags" w:element="City">
        <w:smartTag w:uri="urn:schemas-microsoft-com:office:smarttags" w:element="place">
          <w:r w:rsidR="00242F63" w:rsidRPr="00571734">
            <w:rPr>
              <w:lang w:val="en-GB"/>
            </w:rPr>
            <w:t>Parma</w:t>
          </w:r>
        </w:smartTag>
      </w:smartTag>
      <w:r w:rsidRPr="00571734">
        <w:rPr>
          <w:lang w:val="en-GB"/>
        </w:rPr>
        <w:t xml:space="preserve"> and </w:t>
      </w:r>
      <w:r w:rsidR="00125F7A" w:rsidRPr="00125F7A">
        <w:rPr>
          <w:lang w:val="en-GB"/>
        </w:rPr>
        <w:t>INDICATE THE PARTNER</w:t>
      </w:r>
      <w:r w:rsidRPr="00571734">
        <w:rPr>
          <w:lang w:val="en-GB"/>
        </w:rPr>
        <w:t xml:space="preserve"> will be prepared to answer and defend only that responsibility and resultant legal liability, involving personal injury and property damage, which arises from their respective negligent acts or omissions which may occur in connection with this agreement.</w:t>
      </w:r>
    </w:p>
    <w:p w:rsidR="00722E45" w:rsidRPr="00571734" w:rsidRDefault="004A33CD" w:rsidP="003F6DAC">
      <w:pPr>
        <w:jc w:val="both"/>
        <w:rPr>
          <w:lang w:val="en-GB"/>
        </w:rPr>
      </w:pPr>
      <w:r w:rsidRPr="00571734">
        <w:rPr>
          <w:lang w:val="en-GB"/>
        </w:rPr>
        <w:t>The</w:t>
      </w:r>
      <w:r w:rsidR="00722E45" w:rsidRPr="00571734">
        <w:rPr>
          <w:lang w:val="en-GB"/>
        </w:rPr>
        <w:t xml:space="preserve"> students involved in the herein mentioned exchange are covered with insurance</w:t>
      </w:r>
      <w:r w:rsidR="006072C2" w:rsidRPr="00571734">
        <w:rPr>
          <w:lang w:val="en-GB"/>
        </w:rPr>
        <w:t>, provided by</w:t>
      </w:r>
      <w:r w:rsidR="000B06A7" w:rsidRPr="00571734">
        <w:rPr>
          <w:lang w:val="en-GB"/>
        </w:rPr>
        <w:t xml:space="preserve"> the sending</w:t>
      </w:r>
      <w:r w:rsidR="00722E45" w:rsidRPr="00571734">
        <w:rPr>
          <w:lang w:val="en-GB"/>
        </w:rPr>
        <w:t xml:space="preserve"> University</w:t>
      </w:r>
      <w:r w:rsidR="006072C2" w:rsidRPr="00571734">
        <w:rPr>
          <w:lang w:val="en-GB"/>
        </w:rPr>
        <w:t xml:space="preserve">, fully complying </w:t>
      </w:r>
      <w:r w:rsidR="00722E45" w:rsidRPr="00571734">
        <w:rPr>
          <w:lang w:val="en-GB"/>
        </w:rPr>
        <w:t xml:space="preserve">with the </w:t>
      </w:r>
      <w:r w:rsidR="006072C2" w:rsidRPr="00571734">
        <w:rPr>
          <w:lang w:val="en-GB"/>
        </w:rPr>
        <w:t>current</w:t>
      </w:r>
      <w:r w:rsidR="00722E45" w:rsidRPr="00571734">
        <w:rPr>
          <w:lang w:val="en-GB"/>
        </w:rPr>
        <w:t xml:space="preserve"> regulations.</w:t>
      </w:r>
    </w:p>
    <w:p w:rsidR="00C349C6" w:rsidRPr="00571734" w:rsidRDefault="00C349C6" w:rsidP="003F6DAC">
      <w:pPr>
        <w:jc w:val="both"/>
        <w:rPr>
          <w:lang w:val="en-US"/>
        </w:rPr>
      </w:pPr>
    </w:p>
    <w:p w:rsidR="00722E45" w:rsidRPr="00571734" w:rsidRDefault="005870A9" w:rsidP="003F6DAC">
      <w:pPr>
        <w:pStyle w:val="Titolo1"/>
        <w:rPr>
          <w:lang w:val="en-GB"/>
        </w:rPr>
      </w:pPr>
      <w:r w:rsidRPr="00571734">
        <w:rPr>
          <w:lang w:val="en-GB"/>
        </w:rPr>
        <w:t xml:space="preserve">Article </w:t>
      </w:r>
      <w:r w:rsidR="00A25F78">
        <w:rPr>
          <w:lang w:val="en-GB"/>
        </w:rPr>
        <w:t>8</w:t>
      </w:r>
      <w:r w:rsidR="000B06A7" w:rsidRPr="00571734">
        <w:rPr>
          <w:lang w:val="en-GB"/>
        </w:rPr>
        <w:t xml:space="preserve"> </w:t>
      </w:r>
      <w:r w:rsidR="003E3381">
        <w:rPr>
          <w:lang w:val="en-GB"/>
        </w:rPr>
        <w:t>–</w:t>
      </w:r>
      <w:r w:rsidR="000B06A7" w:rsidRPr="00571734">
        <w:rPr>
          <w:lang w:val="en-GB"/>
        </w:rPr>
        <w:t xml:space="preserve"> </w:t>
      </w:r>
      <w:r w:rsidR="00722E45" w:rsidRPr="00571734">
        <w:rPr>
          <w:lang w:val="en-GB"/>
        </w:rPr>
        <w:t>Validity</w:t>
      </w:r>
      <w:r w:rsidR="003E3381">
        <w:rPr>
          <w:lang w:val="en-GB"/>
        </w:rPr>
        <w:t xml:space="preserve"> and termination</w:t>
      </w:r>
    </w:p>
    <w:p w:rsidR="003E3381" w:rsidRPr="003F6DAC" w:rsidRDefault="00722E45" w:rsidP="003F6DAC">
      <w:pPr>
        <w:pStyle w:val="Sottotitolo"/>
        <w:jc w:val="both"/>
        <w:rPr>
          <w:i w:val="0"/>
          <w:sz w:val="22"/>
          <w:szCs w:val="22"/>
          <w:lang w:val="en-GB"/>
        </w:rPr>
      </w:pPr>
      <w:r w:rsidRPr="003F6DAC">
        <w:rPr>
          <w:i w:val="0"/>
          <w:sz w:val="22"/>
          <w:szCs w:val="22"/>
          <w:lang w:val="en-GB"/>
        </w:rPr>
        <w:t>This agreem</w:t>
      </w:r>
      <w:r w:rsidR="000B06A7" w:rsidRPr="003F6DAC">
        <w:rPr>
          <w:i w:val="0"/>
          <w:sz w:val="22"/>
          <w:szCs w:val="22"/>
          <w:lang w:val="en-GB"/>
        </w:rPr>
        <w:t>ent shall in the first instance</w:t>
      </w:r>
      <w:r w:rsidRPr="003F6DAC">
        <w:rPr>
          <w:i w:val="0"/>
          <w:sz w:val="22"/>
          <w:szCs w:val="22"/>
          <w:lang w:val="en-GB"/>
        </w:rPr>
        <w:t xml:space="preserve"> be valid for a term of </w:t>
      </w:r>
      <w:r w:rsidR="00242F63" w:rsidRPr="003F6DAC">
        <w:rPr>
          <w:i w:val="0"/>
          <w:sz w:val="22"/>
          <w:szCs w:val="22"/>
          <w:lang w:val="en-GB"/>
        </w:rPr>
        <w:t>five</w:t>
      </w:r>
      <w:r w:rsidRPr="003F6DAC">
        <w:rPr>
          <w:i w:val="0"/>
          <w:sz w:val="22"/>
          <w:szCs w:val="22"/>
          <w:lang w:val="en-GB"/>
        </w:rPr>
        <w:t xml:space="preserve"> years</w:t>
      </w:r>
      <w:r w:rsidR="007A0FAE" w:rsidRPr="003F6DAC">
        <w:rPr>
          <w:i w:val="0"/>
          <w:sz w:val="22"/>
          <w:szCs w:val="22"/>
          <w:lang w:val="en-GB"/>
        </w:rPr>
        <w:t xml:space="preserve"> since the date of signature by both parties</w:t>
      </w:r>
      <w:r w:rsidRPr="003F6DAC">
        <w:rPr>
          <w:i w:val="0"/>
          <w:sz w:val="22"/>
          <w:szCs w:val="22"/>
          <w:lang w:val="en-GB"/>
        </w:rPr>
        <w:t>.</w:t>
      </w:r>
      <w:r w:rsidR="003F6DAC">
        <w:rPr>
          <w:i w:val="0"/>
          <w:sz w:val="22"/>
          <w:szCs w:val="22"/>
          <w:lang w:val="en-GB"/>
        </w:rPr>
        <w:t xml:space="preserve"> </w:t>
      </w:r>
      <w:r w:rsidR="003E3381" w:rsidRPr="003F6DAC">
        <w:rPr>
          <w:i w:val="0"/>
          <w:sz w:val="22"/>
          <w:szCs w:val="22"/>
          <w:lang w:val="en-GB"/>
        </w:rPr>
        <w:t xml:space="preserve">At the end of the five-year period, the parties agree to </w:t>
      </w:r>
      <w:r w:rsidR="007A0FAE" w:rsidRPr="003F6DAC">
        <w:rPr>
          <w:i w:val="0"/>
          <w:sz w:val="22"/>
          <w:szCs w:val="22"/>
          <w:lang w:val="en-GB"/>
        </w:rPr>
        <w:t>review</w:t>
      </w:r>
      <w:r w:rsidR="003E3381" w:rsidRPr="003F6DAC">
        <w:rPr>
          <w:i w:val="0"/>
          <w:sz w:val="22"/>
          <w:szCs w:val="22"/>
          <w:lang w:val="en-GB"/>
        </w:rPr>
        <w:t xml:space="preserve"> the present agreement </w:t>
      </w:r>
      <w:r w:rsidR="007A0FAE" w:rsidRPr="003F6DAC">
        <w:rPr>
          <w:i w:val="0"/>
          <w:sz w:val="22"/>
          <w:szCs w:val="22"/>
          <w:lang w:val="en-GB"/>
        </w:rPr>
        <w:t xml:space="preserve">and </w:t>
      </w:r>
      <w:r w:rsidR="003E3381" w:rsidRPr="003F6DAC">
        <w:rPr>
          <w:i w:val="0"/>
          <w:sz w:val="22"/>
          <w:szCs w:val="22"/>
          <w:lang w:val="en-GB"/>
        </w:rPr>
        <w:t xml:space="preserve">make </w:t>
      </w:r>
      <w:r w:rsidR="007A0FAE" w:rsidRPr="003F6DAC">
        <w:rPr>
          <w:i w:val="0"/>
          <w:sz w:val="22"/>
          <w:szCs w:val="22"/>
          <w:lang w:val="en-GB"/>
        </w:rPr>
        <w:t>a decision whether to continue, revise or</w:t>
      </w:r>
      <w:r w:rsidR="003E3381" w:rsidRPr="003F6DAC">
        <w:rPr>
          <w:i w:val="0"/>
          <w:sz w:val="22"/>
          <w:szCs w:val="22"/>
          <w:lang w:val="en-GB"/>
        </w:rPr>
        <w:t xml:space="preserve"> </w:t>
      </w:r>
      <w:r w:rsidR="007A0FAE" w:rsidRPr="003F6DAC">
        <w:rPr>
          <w:i w:val="0"/>
          <w:sz w:val="22"/>
          <w:szCs w:val="22"/>
          <w:lang w:val="en-GB"/>
        </w:rPr>
        <w:t>abandon it. Further reviews will take place as and when deemed prudent by the</w:t>
      </w:r>
      <w:r w:rsidR="003E3381" w:rsidRPr="003F6DAC">
        <w:rPr>
          <w:i w:val="0"/>
          <w:sz w:val="22"/>
          <w:szCs w:val="22"/>
          <w:lang w:val="en-GB"/>
        </w:rPr>
        <w:t xml:space="preserve"> parties.</w:t>
      </w:r>
      <w:r w:rsidR="003F6DAC">
        <w:rPr>
          <w:i w:val="0"/>
          <w:sz w:val="22"/>
          <w:szCs w:val="22"/>
          <w:lang w:val="en-GB"/>
        </w:rPr>
        <w:t xml:space="preserve"> </w:t>
      </w:r>
      <w:r w:rsidR="003E3381" w:rsidRPr="003F6DAC">
        <w:rPr>
          <w:i w:val="0"/>
          <w:sz w:val="22"/>
          <w:szCs w:val="22"/>
          <w:lang w:val="en-GB"/>
        </w:rPr>
        <w:t>Both parties have the option of withdrawing from the Agreement by giving no less than one year’s notice: in any case, ongoing mobility will not be affected by the withdrawal action.</w:t>
      </w:r>
    </w:p>
    <w:p w:rsidR="00722E45" w:rsidRPr="00571734" w:rsidRDefault="00722E45" w:rsidP="003F6DAC">
      <w:pPr>
        <w:jc w:val="both"/>
        <w:rPr>
          <w:lang w:val="en-US"/>
        </w:rPr>
      </w:pPr>
      <w:r w:rsidRPr="00571734">
        <w:rPr>
          <w:lang w:val="en-US"/>
        </w:rPr>
        <w:t xml:space="preserve">Date  </w:t>
      </w:r>
    </w:p>
    <w:p w:rsidR="00242F63" w:rsidRPr="00571734" w:rsidRDefault="00242F63" w:rsidP="003F6DAC">
      <w:pPr>
        <w:jc w:val="both"/>
        <w:rPr>
          <w:lang w:val="en-US"/>
        </w:rPr>
      </w:pPr>
    </w:p>
    <w:p w:rsidR="00722E45" w:rsidRPr="00571734" w:rsidRDefault="00722E45" w:rsidP="003F6DAC">
      <w:pPr>
        <w:jc w:val="both"/>
        <w:rPr>
          <w:lang w:val="en-US"/>
        </w:rPr>
      </w:pPr>
      <w:r w:rsidRPr="00571734">
        <w:rPr>
          <w:lang w:val="en-US"/>
        </w:rPr>
        <w:t xml:space="preserve">Prof. </w:t>
      </w:r>
      <w:r w:rsidR="00927C00">
        <w:rPr>
          <w:lang w:val="en-US"/>
        </w:rPr>
        <w:t>…………..</w:t>
      </w:r>
      <w:r w:rsidRPr="00571734">
        <w:rPr>
          <w:lang w:val="en-US"/>
        </w:rPr>
        <w:tab/>
      </w:r>
      <w:r w:rsidRPr="00571734">
        <w:rPr>
          <w:lang w:val="en-US"/>
        </w:rPr>
        <w:tab/>
      </w:r>
      <w:r w:rsidRPr="00571734">
        <w:rPr>
          <w:lang w:val="en-US"/>
        </w:rPr>
        <w:tab/>
      </w:r>
      <w:r w:rsidRPr="00571734">
        <w:rPr>
          <w:lang w:val="en-US"/>
        </w:rPr>
        <w:tab/>
      </w:r>
      <w:r w:rsidRPr="00571734">
        <w:rPr>
          <w:lang w:val="en-US"/>
        </w:rPr>
        <w:tab/>
      </w:r>
      <w:r w:rsidR="00C349C6" w:rsidRPr="00571734">
        <w:rPr>
          <w:lang w:val="en-US"/>
        </w:rPr>
        <w:t xml:space="preserve">              </w:t>
      </w:r>
      <w:r w:rsidR="001F745E" w:rsidRPr="00571734">
        <w:rPr>
          <w:lang w:val="en-US"/>
        </w:rPr>
        <w:t>Prof. ..</w:t>
      </w:r>
    </w:p>
    <w:p w:rsidR="00722E45" w:rsidRPr="00571734" w:rsidRDefault="00722E45" w:rsidP="003F6DAC">
      <w:pPr>
        <w:jc w:val="both"/>
        <w:rPr>
          <w:lang w:val="en-US"/>
        </w:rPr>
      </w:pPr>
    </w:p>
    <w:p w:rsidR="00722E45" w:rsidRPr="00571734" w:rsidRDefault="00722E45" w:rsidP="003F6DAC">
      <w:pPr>
        <w:jc w:val="both"/>
        <w:rPr>
          <w:lang w:val="en-GB"/>
        </w:rPr>
      </w:pPr>
      <w:r w:rsidRPr="00571734">
        <w:rPr>
          <w:lang w:val="en-GB"/>
        </w:rPr>
        <w:t>::::::::::::::::::::::::::::::::::                                                           :::::::::::::::::::::::::::::::::::::::::</w:t>
      </w:r>
    </w:p>
    <w:p w:rsidR="00125F7A" w:rsidRDefault="00722E45" w:rsidP="003F6DAC">
      <w:pPr>
        <w:ind w:left="4956" w:hanging="4956"/>
        <w:jc w:val="both"/>
        <w:rPr>
          <w:lang w:val="en-GB"/>
        </w:rPr>
      </w:pPr>
      <w:r w:rsidRPr="00571734">
        <w:rPr>
          <w:lang w:val="en-US"/>
        </w:rPr>
        <w:t xml:space="preserve">Rector of the University of </w:t>
      </w:r>
      <w:r w:rsidR="00242F63" w:rsidRPr="00571734">
        <w:rPr>
          <w:lang w:val="en-US"/>
        </w:rPr>
        <w:t>Parma</w:t>
      </w:r>
      <w:r w:rsidRPr="00571734">
        <w:rPr>
          <w:lang w:val="en-US"/>
        </w:rPr>
        <w:t xml:space="preserve">   </w:t>
      </w:r>
      <w:r w:rsidRPr="00571734">
        <w:rPr>
          <w:lang w:val="en-US"/>
        </w:rPr>
        <w:tab/>
      </w:r>
      <w:r w:rsidRPr="00571734">
        <w:rPr>
          <w:lang w:val="en-GB"/>
        </w:rPr>
        <w:t xml:space="preserve"> </w:t>
      </w:r>
      <w:r w:rsidR="00C349C6" w:rsidRPr="00571734">
        <w:rPr>
          <w:lang w:val="en-GB"/>
        </w:rPr>
        <w:t xml:space="preserve"> </w:t>
      </w:r>
      <w:r w:rsidR="007F7587" w:rsidRPr="00571734">
        <w:rPr>
          <w:lang w:val="en-GB"/>
        </w:rPr>
        <w:t>Rector of the University of……..</w:t>
      </w:r>
      <w:r w:rsidR="00125F7A">
        <w:rPr>
          <w:lang w:val="en-GB"/>
        </w:rPr>
        <w:t>/</w:t>
      </w:r>
    </w:p>
    <w:p w:rsidR="00764121" w:rsidRPr="00571734" w:rsidRDefault="00125F7A" w:rsidP="003F6DAC">
      <w:pPr>
        <w:ind w:left="4248" w:firstLine="708"/>
        <w:jc w:val="both"/>
        <w:rPr>
          <w:lang w:val="en-GB"/>
        </w:rPr>
      </w:pPr>
      <w:r>
        <w:rPr>
          <w:lang w:val="en-GB"/>
        </w:rPr>
        <w:t>Responsible of Institution ……….</w:t>
      </w:r>
    </w:p>
    <w:sectPr w:rsidR="00764121" w:rsidRPr="00571734" w:rsidSect="00764121">
      <w:headerReference w:type="default" r:id="rId7"/>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8FC" w:rsidRDefault="00C208FC">
      <w:r>
        <w:separator/>
      </w:r>
    </w:p>
  </w:endnote>
  <w:endnote w:type="continuationSeparator" w:id="0">
    <w:p w:rsidR="00C208FC" w:rsidRDefault="00C20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76E" w:rsidRDefault="00E9176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E9176E" w:rsidRDefault="00E9176E">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76E" w:rsidRDefault="00E9176E">
    <w:pPr>
      <w:pStyle w:val="Pidipagina"/>
      <w:jc w:val="center"/>
    </w:pPr>
    <w:r>
      <w:fldChar w:fldCharType="begin"/>
    </w:r>
    <w:r>
      <w:instrText>PAGE   \* MERGEFORMAT</w:instrText>
    </w:r>
    <w:r>
      <w:fldChar w:fldCharType="separate"/>
    </w:r>
    <w:r w:rsidR="00FA048A">
      <w:rPr>
        <w:noProof/>
      </w:rPr>
      <w:t>3</w:t>
    </w:r>
    <w:r>
      <w:fldChar w:fldCharType="end"/>
    </w:r>
  </w:p>
  <w:p w:rsidR="00E9176E" w:rsidRDefault="00E9176E">
    <w:pPr>
      <w:pStyle w:val="Pidipagina"/>
      <w:jc w:val="center"/>
      <w:rPr>
        <w:rFonts w:ascii="Arial" w:hAnsi="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8FC" w:rsidRDefault="00C208FC">
      <w:r>
        <w:separator/>
      </w:r>
    </w:p>
  </w:footnote>
  <w:footnote w:type="continuationSeparator" w:id="0">
    <w:p w:rsidR="00C208FC" w:rsidRDefault="00C20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76E" w:rsidRPr="00F003C4" w:rsidRDefault="00E9176E" w:rsidP="00F003C4">
    <w:r>
      <w:tab/>
    </w:r>
    <w:r>
      <w:tab/>
    </w:r>
    <w:r>
      <w:tab/>
    </w:r>
    <w:r w:rsidRPr="00F003C4">
      <w:t xml:space="preserve"> </w:t>
    </w:r>
  </w:p>
  <w:p w:rsidR="00E9176E" w:rsidRDefault="00E9176E">
    <w:pPr>
      <w:ind w:left="2124"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94CBD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91538"/>
    <w:multiLevelType w:val="hybridMultilevel"/>
    <w:tmpl w:val="EA16ED62"/>
    <w:lvl w:ilvl="0" w:tplc="3E42CD3C">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207F66"/>
    <w:multiLevelType w:val="hybridMultilevel"/>
    <w:tmpl w:val="7E063BE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B322554"/>
    <w:multiLevelType w:val="hybridMultilevel"/>
    <w:tmpl w:val="5F2443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C866E3"/>
    <w:multiLevelType w:val="hybridMultilevel"/>
    <w:tmpl w:val="A79C9432"/>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D4B0EC8"/>
    <w:multiLevelType w:val="hybridMultilevel"/>
    <w:tmpl w:val="10D0739C"/>
    <w:lvl w:ilvl="0" w:tplc="6002A1A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0196087"/>
    <w:multiLevelType w:val="hybridMultilevel"/>
    <w:tmpl w:val="8CB80008"/>
    <w:lvl w:ilvl="0" w:tplc="6002A1A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7BB3397"/>
    <w:multiLevelType w:val="hybridMultilevel"/>
    <w:tmpl w:val="DC86B1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DF8325F"/>
    <w:multiLevelType w:val="hybridMultilevel"/>
    <w:tmpl w:val="18F4AE54"/>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7D8E1436"/>
    <w:multiLevelType w:val="hybridMultilevel"/>
    <w:tmpl w:val="899CBD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7"/>
  </w:num>
  <w:num w:numId="5">
    <w:abstractNumId w:val="4"/>
  </w:num>
  <w:num w:numId="6">
    <w:abstractNumId w:val="9"/>
  </w:num>
  <w:num w:numId="7">
    <w:abstractNumId w:val="5"/>
  </w:num>
  <w:num w:numId="8">
    <w:abstractNumId w:val="6"/>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7BF"/>
    <w:rsid w:val="00003CC5"/>
    <w:rsid w:val="00027F6E"/>
    <w:rsid w:val="00070A00"/>
    <w:rsid w:val="000B06A7"/>
    <w:rsid w:val="000D1FB8"/>
    <w:rsid w:val="000E2012"/>
    <w:rsid w:val="000E50DD"/>
    <w:rsid w:val="00125F7A"/>
    <w:rsid w:val="0014610A"/>
    <w:rsid w:val="0019467B"/>
    <w:rsid w:val="001C32A0"/>
    <w:rsid w:val="001E2D84"/>
    <w:rsid w:val="001E330F"/>
    <w:rsid w:val="001F745E"/>
    <w:rsid w:val="00234E54"/>
    <w:rsid w:val="00240B39"/>
    <w:rsid w:val="00240F32"/>
    <w:rsid w:val="00242F63"/>
    <w:rsid w:val="002468C6"/>
    <w:rsid w:val="00254674"/>
    <w:rsid w:val="0025650A"/>
    <w:rsid w:val="00284AA3"/>
    <w:rsid w:val="002A5D08"/>
    <w:rsid w:val="002A60EA"/>
    <w:rsid w:val="002E2FAC"/>
    <w:rsid w:val="003053B9"/>
    <w:rsid w:val="00373104"/>
    <w:rsid w:val="003E3381"/>
    <w:rsid w:val="003F6DAC"/>
    <w:rsid w:val="00406881"/>
    <w:rsid w:val="00437383"/>
    <w:rsid w:val="00445B70"/>
    <w:rsid w:val="0048696D"/>
    <w:rsid w:val="004A33CD"/>
    <w:rsid w:val="004D6137"/>
    <w:rsid w:val="004E36EE"/>
    <w:rsid w:val="00545B56"/>
    <w:rsid w:val="00571734"/>
    <w:rsid w:val="005870A9"/>
    <w:rsid w:val="005B67CD"/>
    <w:rsid w:val="006072C2"/>
    <w:rsid w:val="0062343F"/>
    <w:rsid w:val="0066109B"/>
    <w:rsid w:val="00675AA1"/>
    <w:rsid w:val="006E71D2"/>
    <w:rsid w:val="00722E45"/>
    <w:rsid w:val="00764121"/>
    <w:rsid w:val="007A0FAE"/>
    <w:rsid w:val="007B2E9A"/>
    <w:rsid w:val="007F7587"/>
    <w:rsid w:val="008E12BE"/>
    <w:rsid w:val="008E4D19"/>
    <w:rsid w:val="008F70AF"/>
    <w:rsid w:val="008F7ABD"/>
    <w:rsid w:val="00927C00"/>
    <w:rsid w:val="009716C5"/>
    <w:rsid w:val="009C0A8E"/>
    <w:rsid w:val="00A25F78"/>
    <w:rsid w:val="00A27F43"/>
    <w:rsid w:val="00A517BF"/>
    <w:rsid w:val="00A7619D"/>
    <w:rsid w:val="00AE45A5"/>
    <w:rsid w:val="00B01AED"/>
    <w:rsid w:val="00B16A3A"/>
    <w:rsid w:val="00B46F93"/>
    <w:rsid w:val="00B65BF0"/>
    <w:rsid w:val="00B7410D"/>
    <w:rsid w:val="00BC44BE"/>
    <w:rsid w:val="00C208FC"/>
    <w:rsid w:val="00C349C6"/>
    <w:rsid w:val="00C75A62"/>
    <w:rsid w:val="00CA306E"/>
    <w:rsid w:val="00CB39CE"/>
    <w:rsid w:val="00D231DC"/>
    <w:rsid w:val="00D32AA8"/>
    <w:rsid w:val="00D8097C"/>
    <w:rsid w:val="00DE47A3"/>
    <w:rsid w:val="00DE63C5"/>
    <w:rsid w:val="00DF7001"/>
    <w:rsid w:val="00E063FF"/>
    <w:rsid w:val="00E42FF7"/>
    <w:rsid w:val="00E56875"/>
    <w:rsid w:val="00E576B4"/>
    <w:rsid w:val="00E61A1D"/>
    <w:rsid w:val="00E64AB6"/>
    <w:rsid w:val="00E729EA"/>
    <w:rsid w:val="00E8353D"/>
    <w:rsid w:val="00E9176E"/>
    <w:rsid w:val="00E91F31"/>
    <w:rsid w:val="00ED2942"/>
    <w:rsid w:val="00EF19BD"/>
    <w:rsid w:val="00F003C4"/>
    <w:rsid w:val="00F039D2"/>
    <w:rsid w:val="00F14585"/>
    <w:rsid w:val="00FA04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83947887-E6A7-4B37-B04D-86A436F9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uiPriority="35"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F6DAC"/>
    <w:pPr>
      <w:ind w:firstLine="357"/>
    </w:pPr>
    <w:rPr>
      <w:sz w:val="22"/>
      <w:szCs w:val="22"/>
    </w:rPr>
  </w:style>
  <w:style w:type="paragraph" w:styleId="Titolo1">
    <w:name w:val="heading 1"/>
    <w:basedOn w:val="Normale"/>
    <w:next w:val="Normale"/>
    <w:link w:val="Titolo1Carattere"/>
    <w:uiPriority w:val="9"/>
    <w:qFormat/>
    <w:rsid w:val="003F6DAC"/>
    <w:pPr>
      <w:pBdr>
        <w:bottom w:val="single" w:sz="12" w:space="1" w:color="365F91"/>
      </w:pBdr>
      <w:spacing w:before="600" w:after="80"/>
      <w:ind w:firstLine="0"/>
      <w:outlineLvl w:val="0"/>
    </w:pPr>
    <w:rPr>
      <w:rFonts w:ascii="Cambria" w:hAnsi="Cambria"/>
      <w:b/>
      <w:bCs/>
      <w:color w:val="365F91"/>
      <w:sz w:val="24"/>
      <w:szCs w:val="24"/>
    </w:rPr>
  </w:style>
  <w:style w:type="paragraph" w:styleId="Titolo2">
    <w:name w:val="heading 2"/>
    <w:basedOn w:val="Normale"/>
    <w:next w:val="Normale"/>
    <w:link w:val="Titolo2Carattere"/>
    <w:uiPriority w:val="9"/>
    <w:qFormat/>
    <w:rsid w:val="003F6DAC"/>
    <w:pPr>
      <w:pBdr>
        <w:bottom w:val="single" w:sz="8" w:space="1" w:color="4F81BD"/>
      </w:pBdr>
      <w:spacing w:before="200" w:after="80"/>
      <w:ind w:firstLine="0"/>
      <w:outlineLvl w:val="1"/>
    </w:pPr>
    <w:rPr>
      <w:rFonts w:ascii="Cambria" w:hAnsi="Cambria"/>
      <w:color w:val="365F91"/>
      <w:sz w:val="24"/>
      <w:szCs w:val="24"/>
    </w:rPr>
  </w:style>
  <w:style w:type="paragraph" w:styleId="Titolo3">
    <w:name w:val="heading 3"/>
    <w:basedOn w:val="Normale"/>
    <w:next w:val="Normale"/>
    <w:link w:val="Titolo3Carattere"/>
    <w:uiPriority w:val="9"/>
    <w:qFormat/>
    <w:rsid w:val="003F6DAC"/>
    <w:pPr>
      <w:pBdr>
        <w:bottom w:val="single" w:sz="4" w:space="1" w:color="95B3D7"/>
      </w:pBdr>
      <w:spacing w:before="200" w:after="80"/>
      <w:ind w:firstLine="0"/>
      <w:outlineLvl w:val="2"/>
    </w:pPr>
    <w:rPr>
      <w:rFonts w:ascii="Cambria" w:hAnsi="Cambria"/>
      <w:color w:val="4F81BD"/>
      <w:sz w:val="24"/>
      <w:szCs w:val="24"/>
    </w:rPr>
  </w:style>
  <w:style w:type="paragraph" w:styleId="Titolo4">
    <w:name w:val="heading 4"/>
    <w:basedOn w:val="Normale"/>
    <w:next w:val="Normale"/>
    <w:link w:val="Titolo4Carattere"/>
    <w:uiPriority w:val="9"/>
    <w:qFormat/>
    <w:rsid w:val="003F6DAC"/>
    <w:pPr>
      <w:pBdr>
        <w:bottom w:val="single" w:sz="4" w:space="2" w:color="B8CCE4"/>
      </w:pBdr>
      <w:spacing w:before="200" w:after="80"/>
      <w:ind w:firstLine="0"/>
      <w:outlineLvl w:val="3"/>
    </w:pPr>
    <w:rPr>
      <w:rFonts w:ascii="Cambria" w:hAnsi="Cambria"/>
      <w:i/>
      <w:iCs/>
      <w:color w:val="4F81BD"/>
      <w:sz w:val="24"/>
      <w:szCs w:val="24"/>
    </w:rPr>
  </w:style>
  <w:style w:type="paragraph" w:styleId="Titolo5">
    <w:name w:val="heading 5"/>
    <w:basedOn w:val="Normale"/>
    <w:next w:val="Normale"/>
    <w:link w:val="Titolo5Carattere"/>
    <w:uiPriority w:val="9"/>
    <w:qFormat/>
    <w:rsid w:val="003F6DAC"/>
    <w:pPr>
      <w:spacing w:before="200" w:after="80"/>
      <w:ind w:firstLine="0"/>
      <w:outlineLvl w:val="4"/>
    </w:pPr>
    <w:rPr>
      <w:rFonts w:ascii="Cambria" w:hAnsi="Cambria"/>
      <w:color w:val="4F81BD"/>
    </w:rPr>
  </w:style>
  <w:style w:type="paragraph" w:styleId="Titolo6">
    <w:name w:val="heading 6"/>
    <w:basedOn w:val="Normale"/>
    <w:next w:val="Normale"/>
    <w:link w:val="Titolo6Carattere"/>
    <w:uiPriority w:val="9"/>
    <w:qFormat/>
    <w:rsid w:val="003F6DAC"/>
    <w:pPr>
      <w:spacing w:before="280" w:after="100"/>
      <w:ind w:firstLine="0"/>
      <w:outlineLvl w:val="5"/>
    </w:pPr>
    <w:rPr>
      <w:rFonts w:ascii="Cambria" w:hAnsi="Cambria"/>
      <w:i/>
      <w:iCs/>
      <w:color w:val="4F81BD"/>
    </w:rPr>
  </w:style>
  <w:style w:type="paragraph" w:styleId="Titolo7">
    <w:name w:val="heading 7"/>
    <w:basedOn w:val="Normale"/>
    <w:next w:val="Normale"/>
    <w:link w:val="Titolo7Carattere"/>
    <w:uiPriority w:val="9"/>
    <w:qFormat/>
    <w:rsid w:val="003F6DAC"/>
    <w:pPr>
      <w:spacing w:before="320" w:after="100"/>
      <w:ind w:firstLine="0"/>
      <w:outlineLvl w:val="6"/>
    </w:pPr>
    <w:rPr>
      <w:rFonts w:ascii="Cambria" w:hAnsi="Cambria"/>
      <w:b/>
      <w:bCs/>
      <w:color w:val="9BBB59"/>
      <w:sz w:val="20"/>
      <w:szCs w:val="20"/>
    </w:rPr>
  </w:style>
  <w:style w:type="paragraph" w:styleId="Titolo8">
    <w:name w:val="heading 8"/>
    <w:basedOn w:val="Normale"/>
    <w:next w:val="Normale"/>
    <w:link w:val="Titolo8Carattere"/>
    <w:uiPriority w:val="9"/>
    <w:qFormat/>
    <w:rsid w:val="003F6DAC"/>
    <w:pPr>
      <w:spacing w:before="320" w:after="100"/>
      <w:ind w:firstLine="0"/>
      <w:outlineLvl w:val="7"/>
    </w:pPr>
    <w:rPr>
      <w:rFonts w:ascii="Cambria" w:hAnsi="Cambria"/>
      <w:b/>
      <w:bCs/>
      <w:i/>
      <w:iCs/>
      <w:color w:val="9BBB59"/>
      <w:sz w:val="20"/>
      <w:szCs w:val="20"/>
    </w:rPr>
  </w:style>
  <w:style w:type="paragraph" w:styleId="Titolo9">
    <w:name w:val="heading 9"/>
    <w:basedOn w:val="Normale"/>
    <w:next w:val="Normale"/>
    <w:link w:val="Titolo9Carattere"/>
    <w:uiPriority w:val="9"/>
    <w:qFormat/>
    <w:rsid w:val="003F6DAC"/>
    <w:pPr>
      <w:spacing w:before="320" w:after="100"/>
      <w:ind w:firstLine="0"/>
      <w:outlineLvl w:val="8"/>
    </w:pPr>
    <w:rPr>
      <w:rFonts w:ascii="Cambria" w:hAnsi="Cambria"/>
      <w:i/>
      <w:iCs/>
      <w:color w:val="9BBB59"/>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764121"/>
    <w:pPr>
      <w:tabs>
        <w:tab w:val="center" w:pos="4819"/>
        <w:tab w:val="right" w:pos="9638"/>
      </w:tabs>
    </w:pPr>
    <w:rPr>
      <w:sz w:val="20"/>
      <w:szCs w:val="20"/>
    </w:rPr>
  </w:style>
  <w:style w:type="paragraph" w:styleId="Pidipagina">
    <w:name w:val="footer"/>
    <w:basedOn w:val="Normale"/>
    <w:link w:val="PidipaginaCarattere"/>
    <w:uiPriority w:val="99"/>
    <w:rsid w:val="00764121"/>
    <w:pPr>
      <w:tabs>
        <w:tab w:val="center" w:pos="4819"/>
        <w:tab w:val="right" w:pos="9638"/>
      </w:tabs>
    </w:pPr>
    <w:rPr>
      <w:sz w:val="20"/>
      <w:szCs w:val="20"/>
    </w:rPr>
  </w:style>
  <w:style w:type="character" w:styleId="Numeropagina">
    <w:name w:val="page number"/>
    <w:basedOn w:val="Carpredefinitoparagrafo"/>
    <w:rsid w:val="00764121"/>
  </w:style>
  <w:style w:type="character" w:styleId="Collegamentoipertestuale">
    <w:name w:val="Hyperlink"/>
    <w:rsid w:val="00373104"/>
    <w:rPr>
      <w:color w:val="0000FF"/>
      <w:u w:val="single"/>
    </w:rPr>
  </w:style>
  <w:style w:type="paragraph" w:styleId="Titolo">
    <w:name w:val="Title"/>
    <w:basedOn w:val="Normale"/>
    <w:next w:val="Normale"/>
    <w:link w:val="TitoloCarattere"/>
    <w:uiPriority w:val="10"/>
    <w:qFormat/>
    <w:rsid w:val="003F6DAC"/>
    <w:pPr>
      <w:pBdr>
        <w:top w:val="single" w:sz="8" w:space="10" w:color="A7BFDE"/>
        <w:bottom w:val="single" w:sz="24" w:space="15" w:color="9BBB59"/>
      </w:pBdr>
      <w:ind w:firstLine="0"/>
      <w:jc w:val="center"/>
    </w:pPr>
    <w:rPr>
      <w:rFonts w:ascii="Cambria" w:hAnsi="Cambria"/>
      <w:i/>
      <w:iCs/>
      <w:color w:val="243F60"/>
      <w:sz w:val="60"/>
      <w:szCs w:val="60"/>
    </w:rPr>
  </w:style>
  <w:style w:type="paragraph" w:styleId="Sottotitolo">
    <w:name w:val="Subtitle"/>
    <w:basedOn w:val="Normale"/>
    <w:next w:val="Normale"/>
    <w:link w:val="SottotitoloCarattere"/>
    <w:uiPriority w:val="11"/>
    <w:qFormat/>
    <w:rsid w:val="003F6DAC"/>
    <w:pPr>
      <w:spacing w:before="200" w:after="900"/>
      <w:ind w:firstLine="0"/>
      <w:jc w:val="right"/>
    </w:pPr>
    <w:rPr>
      <w:i/>
      <w:iCs/>
      <w:sz w:val="24"/>
      <w:szCs w:val="24"/>
    </w:rPr>
  </w:style>
  <w:style w:type="paragraph" w:customStyle="1" w:styleId="Elencoacolori-Colore11">
    <w:name w:val="Elenco a colori - Colore 11"/>
    <w:basedOn w:val="Normale"/>
    <w:uiPriority w:val="34"/>
    <w:qFormat/>
    <w:rsid w:val="000E2012"/>
    <w:pPr>
      <w:ind w:left="708"/>
    </w:pPr>
  </w:style>
  <w:style w:type="character" w:styleId="Rimandocommento">
    <w:name w:val="annotation reference"/>
    <w:rsid w:val="00D32AA8"/>
    <w:rPr>
      <w:sz w:val="16"/>
      <w:szCs w:val="16"/>
    </w:rPr>
  </w:style>
  <w:style w:type="paragraph" w:styleId="Testocommento">
    <w:name w:val="annotation text"/>
    <w:basedOn w:val="Normale"/>
    <w:link w:val="TestocommentoCarattere"/>
    <w:rsid w:val="00D32AA8"/>
  </w:style>
  <w:style w:type="character" w:customStyle="1" w:styleId="TestocommentoCarattere">
    <w:name w:val="Testo commento Carattere"/>
    <w:link w:val="Testocommento"/>
    <w:rsid w:val="00D32AA8"/>
    <w:rPr>
      <w:lang w:eastAsia="ko-KR"/>
    </w:rPr>
  </w:style>
  <w:style w:type="paragraph" w:styleId="Soggettocommento">
    <w:name w:val="annotation subject"/>
    <w:basedOn w:val="Testocommento"/>
    <w:next w:val="Testocommento"/>
    <w:link w:val="SoggettocommentoCarattere"/>
    <w:rsid w:val="00D32AA8"/>
    <w:rPr>
      <w:b/>
      <w:bCs/>
    </w:rPr>
  </w:style>
  <w:style w:type="character" w:customStyle="1" w:styleId="SoggettocommentoCarattere">
    <w:name w:val="Soggetto commento Carattere"/>
    <w:link w:val="Soggettocommento"/>
    <w:rsid w:val="00D32AA8"/>
    <w:rPr>
      <w:b/>
      <w:bCs/>
      <w:lang w:eastAsia="ko-KR"/>
    </w:rPr>
  </w:style>
  <w:style w:type="paragraph" w:styleId="Testofumetto">
    <w:name w:val="Balloon Text"/>
    <w:basedOn w:val="Normale"/>
    <w:link w:val="TestofumettoCarattere"/>
    <w:rsid w:val="00D32AA8"/>
    <w:rPr>
      <w:rFonts w:ascii="Tahoma" w:hAnsi="Tahoma" w:cs="Tahoma"/>
      <w:sz w:val="16"/>
      <w:szCs w:val="16"/>
    </w:rPr>
  </w:style>
  <w:style w:type="character" w:customStyle="1" w:styleId="TestofumettoCarattere">
    <w:name w:val="Testo fumetto Carattere"/>
    <w:link w:val="Testofumetto"/>
    <w:rsid w:val="00D32AA8"/>
    <w:rPr>
      <w:rFonts w:ascii="Tahoma" w:hAnsi="Tahoma" w:cs="Tahoma"/>
      <w:sz w:val="16"/>
      <w:szCs w:val="16"/>
      <w:lang w:eastAsia="ko-KR"/>
    </w:rPr>
  </w:style>
  <w:style w:type="character" w:customStyle="1" w:styleId="Titolo1Carattere">
    <w:name w:val="Titolo 1 Carattere"/>
    <w:link w:val="Titolo1"/>
    <w:uiPriority w:val="9"/>
    <w:rsid w:val="003F6DAC"/>
    <w:rPr>
      <w:rFonts w:ascii="Cambria" w:eastAsia="Times New Roman" w:hAnsi="Cambria" w:cs="Times New Roman"/>
      <w:b/>
      <w:bCs/>
      <w:color w:val="365F91"/>
      <w:sz w:val="24"/>
      <w:szCs w:val="24"/>
    </w:rPr>
  </w:style>
  <w:style w:type="character" w:customStyle="1" w:styleId="Titolo2Carattere">
    <w:name w:val="Titolo 2 Carattere"/>
    <w:link w:val="Titolo2"/>
    <w:uiPriority w:val="9"/>
    <w:semiHidden/>
    <w:rsid w:val="003F6DAC"/>
    <w:rPr>
      <w:rFonts w:ascii="Cambria" w:eastAsia="Times New Roman" w:hAnsi="Cambria" w:cs="Times New Roman"/>
      <w:color w:val="365F91"/>
      <w:sz w:val="24"/>
      <w:szCs w:val="24"/>
    </w:rPr>
  </w:style>
  <w:style w:type="character" w:customStyle="1" w:styleId="Titolo3Carattere">
    <w:name w:val="Titolo 3 Carattere"/>
    <w:link w:val="Titolo3"/>
    <w:uiPriority w:val="9"/>
    <w:semiHidden/>
    <w:rsid w:val="003F6DAC"/>
    <w:rPr>
      <w:rFonts w:ascii="Cambria" w:eastAsia="Times New Roman" w:hAnsi="Cambria" w:cs="Times New Roman"/>
      <w:color w:val="4F81BD"/>
      <w:sz w:val="24"/>
      <w:szCs w:val="24"/>
    </w:rPr>
  </w:style>
  <w:style w:type="character" w:customStyle="1" w:styleId="Titolo4Carattere">
    <w:name w:val="Titolo 4 Carattere"/>
    <w:link w:val="Titolo4"/>
    <w:uiPriority w:val="9"/>
    <w:rsid w:val="003F6DAC"/>
    <w:rPr>
      <w:rFonts w:ascii="Cambria" w:eastAsia="Times New Roman" w:hAnsi="Cambria" w:cs="Times New Roman"/>
      <w:i/>
      <w:iCs/>
      <w:color w:val="4F81BD"/>
      <w:sz w:val="24"/>
      <w:szCs w:val="24"/>
    </w:rPr>
  </w:style>
  <w:style w:type="character" w:customStyle="1" w:styleId="Titolo5Carattere">
    <w:name w:val="Titolo 5 Carattere"/>
    <w:link w:val="Titolo5"/>
    <w:uiPriority w:val="9"/>
    <w:semiHidden/>
    <w:rsid w:val="003F6DAC"/>
    <w:rPr>
      <w:rFonts w:ascii="Cambria" w:eastAsia="Times New Roman" w:hAnsi="Cambria" w:cs="Times New Roman"/>
      <w:color w:val="4F81BD"/>
    </w:rPr>
  </w:style>
  <w:style w:type="character" w:customStyle="1" w:styleId="Titolo6Carattere">
    <w:name w:val="Titolo 6 Carattere"/>
    <w:link w:val="Titolo6"/>
    <w:uiPriority w:val="9"/>
    <w:semiHidden/>
    <w:rsid w:val="003F6DAC"/>
    <w:rPr>
      <w:rFonts w:ascii="Cambria" w:eastAsia="Times New Roman" w:hAnsi="Cambria" w:cs="Times New Roman"/>
      <w:i/>
      <w:iCs/>
      <w:color w:val="4F81BD"/>
    </w:rPr>
  </w:style>
  <w:style w:type="character" w:customStyle="1" w:styleId="Titolo7Carattere">
    <w:name w:val="Titolo 7 Carattere"/>
    <w:link w:val="Titolo7"/>
    <w:uiPriority w:val="9"/>
    <w:semiHidden/>
    <w:rsid w:val="003F6DAC"/>
    <w:rPr>
      <w:rFonts w:ascii="Cambria" w:eastAsia="Times New Roman" w:hAnsi="Cambria" w:cs="Times New Roman"/>
      <w:b/>
      <w:bCs/>
      <w:color w:val="9BBB59"/>
      <w:sz w:val="20"/>
      <w:szCs w:val="20"/>
    </w:rPr>
  </w:style>
  <w:style w:type="character" w:customStyle="1" w:styleId="Titolo8Carattere">
    <w:name w:val="Titolo 8 Carattere"/>
    <w:link w:val="Titolo8"/>
    <w:uiPriority w:val="9"/>
    <w:semiHidden/>
    <w:rsid w:val="003F6DAC"/>
    <w:rPr>
      <w:rFonts w:ascii="Cambria" w:eastAsia="Times New Roman" w:hAnsi="Cambria" w:cs="Times New Roman"/>
      <w:b/>
      <w:bCs/>
      <w:i/>
      <w:iCs/>
      <w:color w:val="9BBB59"/>
      <w:sz w:val="20"/>
      <w:szCs w:val="20"/>
    </w:rPr>
  </w:style>
  <w:style w:type="character" w:customStyle="1" w:styleId="Titolo9Carattere">
    <w:name w:val="Titolo 9 Carattere"/>
    <w:link w:val="Titolo9"/>
    <w:uiPriority w:val="9"/>
    <w:semiHidden/>
    <w:rsid w:val="003F6DAC"/>
    <w:rPr>
      <w:rFonts w:ascii="Cambria" w:eastAsia="Times New Roman" w:hAnsi="Cambria" w:cs="Times New Roman"/>
      <w:i/>
      <w:iCs/>
      <w:color w:val="9BBB59"/>
      <w:sz w:val="20"/>
      <w:szCs w:val="20"/>
    </w:rPr>
  </w:style>
  <w:style w:type="paragraph" w:styleId="Didascalia">
    <w:name w:val="caption"/>
    <w:basedOn w:val="Normale"/>
    <w:next w:val="Normale"/>
    <w:uiPriority w:val="35"/>
    <w:qFormat/>
    <w:rsid w:val="003F6DAC"/>
    <w:rPr>
      <w:b/>
      <w:bCs/>
      <w:sz w:val="18"/>
      <w:szCs w:val="18"/>
    </w:rPr>
  </w:style>
  <w:style w:type="character" w:customStyle="1" w:styleId="TitoloCarattere">
    <w:name w:val="Titolo Carattere"/>
    <w:link w:val="Titolo"/>
    <w:uiPriority w:val="10"/>
    <w:rsid w:val="003F6DAC"/>
    <w:rPr>
      <w:rFonts w:ascii="Cambria" w:eastAsia="Times New Roman" w:hAnsi="Cambria" w:cs="Times New Roman"/>
      <w:i/>
      <w:iCs/>
      <w:color w:val="243F60"/>
      <w:sz w:val="60"/>
      <w:szCs w:val="60"/>
    </w:rPr>
  </w:style>
  <w:style w:type="character" w:customStyle="1" w:styleId="SottotitoloCarattere">
    <w:name w:val="Sottotitolo Carattere"/>
    <w:link w:val="Sottotitolo"/>
    <w:uiPriority w:val="11"/>
    <w:rsid w:val="003F6DAC"/>
    <w:rPr>
      <w:rFonts w:ascii="Calibri"/>
      <w:i/>
      <w:iCs/>
      <w:sz w:val="24"/>
      <w:szCs w:val="24"/>
    </w:rPr>
  </w:style>
  <w:style w:type="character" w:styleId="Enfasigrassetto">
    <w:name w:val="Strong"/>
    <w:uiPriority w:val="22"/>
    <w:qFormat/>
    <w:rsid w:val="003F6DAC"/>
    <w:rPr>
      <w:b/>
      <w:bCs/>
      <w:spacing w:val="0"/>
    </w:rPr>
  </w:style>
  <w:style w:type="character" w:styleId="Enfasicorsivo">
    <w:name w:val="Emphasis"/>
    <w:uiPriority w:val="20"/>
    <w:qFormat/>
    <w:rsid w:val="003F6DAC"/>
    <w:rPr>
      <w:b/>
      <w:bCs/>
      <w:i/>
      <w:iCs/>
      <w:color w:val="5A5A5A"/>
    </w:rPr>
  </w:style>
  <w:style w:type="paragraph" w:styleId="Nessunaspaziatura">
    <w:name w:val="No Spacing"/>
    <w:basedOn w:val="Normale"/>
    <w:link w:val="NessunaspaziaturaCarattere"/>
    <w:uiPriority w:val="1"/>
    <w:qFormat/>
    <w:rsid w:val="003F6DAC"/>
    <w:pPr>
      <w:ind w:firstLine="0"/>
    </w:pPr>
  </w:style>
  <w:style w:type="character" w:customStyle="1" w:styleId="NessunaspaziaturaCarattere">
    <w:name w:val="Nessuna spaziatura Carattere"/>
    <w:link w:val="Nessunaspaziatura"/>
    <w:uiPriority w:val="1"/>
    <w:rsid w:val="003F6DAC"/>
  </w:style>
  <w:style w:type="paragraph" w:styleId="Paragrafoelenco">
    <w:name w:val="List Paragraph"/>
    <w:basedOn w:val="Normale"/>
    <w:uiPriority w:val="34"/>
    <w:qFormat/>
    <w:rsid w:val="003F6DAC"/>
    <w:pPr>
      <w:ind w:left="720"/>
      <w:contextualSpacing/>
    </w:pPr>
  </w:style>
  <w:style w:type="paragraph" w:styleId="Citazione">
    <w:name w:val="Quote"/>
    <w:basedOn w:val="Normale"/>
    <w:next w:val="Normale"/>
    <w:link w:val="CitazioneCarattere"/>
    <w:uiPriority w:val="29"/>
    <w:qFormat/>
    <w:rsid w:val="003F6DAC"/>
    <w:rPr>
      <w:rFonts w:ascii="Cambria" w:hAnsi="Cambria"/>
      <w:i/>
      <w:iCs/>
      <w:color w:val="5A5A5A"/>
    </w:rPr>
  </w:style>
  <w:style w:type="character" w:customStyle="1" w:styleId="CitazioneCarattere">
    <w:name w:val="Citazione Carattere"/>
    <w:link w:val="Citazione"/>
    <w:uiPriority w:val="29"/>
    <w:rsid w:val="003F6DAC"/>
    <w:rPr>
      <w:rFonts w:ascii="Cambria" w:eastAsia="Times New Roman" w:hAnsi="Cambria" w:cs="Times New Roman"/>
      <w:i/>
      <w:iCs/>
      <w:color w:val="5A5A5A"/>
    </w:rPr>
  </w:style>
  <w:style w:type="paragraph" w:styleId="Citazioneintensa">
    <w:name w:val="Intense Quote"/>
    <w:basedOn w:val="Normale"/>
    <w:next w:val="Normale"/>
    <w:link w:val="CitazioneintensaCarattere"/>
    <w:uiPriority w:val="30"/>
    <w:qFormat/>
    <w:rsid w:val="003F6D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CitazioneintensaCarattere">
    <w:name w:val="Citazione intensa Carattere"/>
    <w:link w:val="Citazioneintensa"/>
    <w:uiPriority w:val="30"/>
    <w:rsid w:val="003F6DAC"/>
    <w:rPr>
      <w:rFonts w:ascii="Cambria" w:eastAsia="Times New Roman" w:hAnsi="Cambria" w:cs="Times New Roman"/>
      <w:i/>
      <w:iCs/>
      <w:color w:val="FFFFFF"/>
      <w:sz w:val="24"/>
      <w:szCs w:val="24"/>
      <w:shd w:val="clear" w:color="auto" w:fill="4F81BD"/>
    </w:rPr>
  </w:style>
  <w:style w:type="character" w:styleId="Enfasidelicata">
    <w:name w:val="Subtle Emphasis"/>
    <w:uiPriority w:val="19"/>
    <w:qFormat/>
    <w:rsid w:val="003F6DAC"/>
    <w:rPr>
      <w:i/>
      <w:iCs/>
      <w:color w:val="5A5A5A"/>
    </w:rPr>
  </w:style>
  <w:style w:type="character" w:styleId="Enfasiintensa">
    <w:name w:val="Intense Emphasis"/>
    <w:uiPriority w:val="21"/>
    <w:qFormat/>
    <w:rsid w:val="003F6DAC"/>
    <w:rPr>
      <w:b/>
      <w:bCs/>
      <w:i/>
      <w:iCs/>
      <w:color w:val="4F81BD"/>
      <w:sz w:val="22"/>
      <w:szCs w:val="22"/>
    </w:rPr>
  </w:style>
  <w:style w:type="character" w:styleId="Riferimentodelicato">
    <w:name w:val="Subtle Reference"/>
    <w:uiPriority w:val="31"/>
    <w:qFormat/>
    <w:rsid w:val="003F6DAC"/>
    <w:rPr>
      <w:color w:val="auto"/>
      <w:u w:val="single" w:color="9BBB59"/>
    </w:rPr>
  </w:style>
  <w:style w:type="character" w:styleId="Riferimentointenso">
    <w:name w:val="Intense Reference"/>
    <w:uiPriority w:val="32"/>
    <w:qFormat/>
    <w:rsid w:val="003F6DAC"/>
    <w:rPr>
      <w:b/>
      <w:bCs/>
      <w:color w:val="76923C"/>
      <w:u w:val="single" w:color="9BBB59"/>
    </w:rPr>
  </w:style>
  <w:style w:type="character" w:styleId="Titolodellibro">
    <w:name w:val="Book Title"/>
    <w:uiPriority w:val="33"/>
    <w:qFormat/>
    <w:rsid w:val="003F6DAC"/>
    <w:rPr>
      <w:rFonts w:ascii="Cambria" w:eastAsia="Times New Roman" w:hAnsi="Cambria" w:cs="Times New Roman"/>
      <w:b/>
      <w:bCs/>
      <w:i/>
      <w:iCs/>
      <w:color w:val="auto"/>
    </w:rPr>
  </w:style>
  <w:style w:type="paragraph" w:styleId="Titolosommario">
    <w:name w:val="TOC Heading"/>
    <w:basedOn w:val="Titolo1"/>
    <w:next w:val="Normale"/>
    <w:uiPriority w:val="39"/>
    <w:qFormat/>
    <w:rsid w:val="003F6DAC"/>
    <w:pPr>
      <w:outlineLvl w:val="9"/>
    </w:pPr>
    <w:rPr>
      <w:lang w:bidi="en-US"/>
    </w:rPr>
  </w:style>
  <w:style w:type="character" w:customStyle="1" w:styleId="PidipaginaCarattere">
    <w:name w:val="Piè di pagina Carattere"/>
    <w:link w:val="Pidipagina"/>
    <w:uiPriority w:val="99"/>
    <w:rsid w:val="003F6DA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ello\Dati%20applicazioni\Microsoft\Modelli\facolt&#224;.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facoltà.dot</Template>
  <TotalTime>2</TotalTime>
  <Pages>3</Pages>
  <Words>1269</Words>
  <Characters>6988</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INTERINSTITUTIONAL AGREEMENT FOR EDUCATIONAL AND SCIENTIFIC  COOPERATION BETWEEN</vt:lpstr>
    </vt:vector>
  </TitlesOfParts>
  <Company>Università  di Torino</Company>
  <LinksUpToDate>false</LinksUpToDate>
  <CharactersWithSpaces>8241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INTERINSTITUTIONAL AGREEMENT FOR EDUCATIONAL AND SCIENTIFIC  COOPERATION BETWEEN</dc:title>
  <dc:subject/>
  <dc:creator>Carla Marello</dc:creator>
  <cp:keywords/>
  <cp:lastModifiedBy>Alessandra Grossi</cp:lastModifiedBy>
  <cp:revision>4</cp:revision>
  <cp:lastPrinted>1899-12-31T22:00:00Z</cp:lastPrinted>
  <dcterms:created xsi:type="dcterms:W3CDTF">2016-02-19T12:20:00Z</dcterms:created>
  <dcterms:modified xsi:type="dcterms:W3CDTF">2018-10-02T07:19:00Z</dcterms:modified>
</cp:coreProperties>
</file>