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9766B" w14:textId="77777777" w:rsidR="00B237A0" w:rsidRDefault="00000000">
      <w:pPr>
        <w:tabs>
          <w:tab w:val="left" w:pos="5812"/>
          <w:tab w:val="left" w:pos="8931"/>
        </w:tabs>
        <w:jc w:val="both"/>
      </w:pPr>
      <w:r>
        <w:rPr>
          <w:rFonts w:ascii="Carlito" w:hAnsi="Carlito" w:cs="Carlito"/>
          <w:b/>
          <w:bCs/>
          <w:sz w:val="24"/>
          <w:szCs w:val="24"/>
        </w:rPr>
        <w:t xml:space="preserve">Procedura di selezione pubblica, per titoli e colloquio, indetta con decreto rettorale rep n. 322/23, prot. 49230 in data 16.02.23, per il conferimento di n. 1 assegno di ricerca di durata biennale avente per argomento “Spettroscopia digitale: confronto di workflow ab </w:t>
      </w:r>
      <w:proofErr w:type="spellStart"/>
      <w:r>
        <w:rPr>
          <w:rFonts w:ascii="Carlito" w:hAnsi="Carlito" w:cs="Carlito"/>
          <w:b/>
          <w:bCs/>
          <w:sz w:val="24"/>
          <w:szCs w:val="24"/>
        </w:rPr>
        <w:t>initio</w:t>
      </w:r>
      <w:proofErr w:type="spellEnd"/>
      <w:r>
        <w:rPr>
          <w:rFonts w:ascii="Carlito" w:hAnsi="Carlito" w:cs="Carlito"/>
          <w:b/>
          <w:bCs/>
          <w:sz w:val="24"/>
          <w:szCs w:val="24"/>
        </w:rPr>
        <w:t xml:space="preserve"> con casi di studio sperimentali per spettroscopie di rotazione e risonanza di spin (NMR, µSR)”, a valere su fondi del Ministero dell’Università e della Ricerca, per la realizzazione del Programma di ricerca e innovazione identificato con codice ECS00000033 dal titolo “</w:t>
      </w:r>
      <w:proofErr w:type="spellStart"/>
      <w:r>
        <w:rPr>
          <w:rFonts w:ascii="Carlito" w:hAnsi="Carlito" w:cs="Carlito"/>
          <w:b/>
          <w:bCs/>
          <w:sz w:val="24"/>
          <w:szCs w:val="24"/>
        </w:rPr>
        <w:t>Ecosystem</w:t>
      </w:r>
      <w:proofErr w:type="spellEnd"/>
      <w:r>
        <w:rPr>
          <w:rFonts w:ascii="Carlito" w:hAnsi="Carlito" w:cs="Carlito"/>
          <w:b/>
          <w:bCs/>
          <w:sz w:val="24"/>
          <w:szCs w:val="24"/>
        </w:rPr>
        <w:t xml:space="preserve"> for </w:t>
      </w:r>
      <w:proofErr w:type="spellStart"/>
      <w:r>
        <w:rPr>
          <w:rFonts w:ascii="Carlito" w:hAnsi="Carlito" w:cs="Carlito"/>
          <w:b/>
          <w:bCs/>
          <w:sz w:val="24"/>
          <w:szCs w:val="24"/>
        </w:rPr>
        <w:t>Sustainable</w:t>
      </w:r>
      <w:proofErr w:type="spellEnd"/>
      <w:r>
        <w:rPr>
          <w:rFonts w:ascii="Carlito" w:hAnsi="Carlito" w:cs="Carlito"/>
          <w:b/>
          <w:bCs/>
          <w:sz w:val="24"/>
          <w:szCs w:val="24"/>
        </w:rPr>
        <w:t xml:space="preserve"> </w:t>
      </w:r>
      <w:proofErr w:type="spellStart"/>
      <w:r>
        <w:rPr>
          <w:rFonts w:ascii="Carlito" w:hAnsi="Carlito" w:cs="Carlito"/>
          <w:b/>
          <w:bCs/>
          <w:sz w:val="24"/>
          <w:szCs w:val="24"/>
        </w:rPr>
        <w:t>Transition</w:t>
      </w:r>
      <w:proofErr w:type="spellEnd"/>
      <w:r>
        <w:rPr>
          <w:rFonts w:ascii="Carlito" w:hAnsi="Carlito" w:cs="Carlito"/>
          <w:b/>
          <w:bCs/>
          <w:sz w:val="24"/>
          <w:szCs w:val="24"/>
        </w:rPr>
        <w:t xml:space="preserve"> in Emilia-Romagna” nell’ambito dell’investimento 1.5</w:t>
      </w:r>
    </w:p>
    <w:p w14:paraId="47FF8254" w14:textId="77777777" w:rsidR="00B237A0" w:rsidRDefault="00000000">
      <w:pPr>
        <w:tabs>
          <w:tab w:val="left" w:pos="5812"/>
          <w:tab w:val="left" w:pos="8931"/>
        </w:tabs>
        <w:jc w:val="both"/>
      </w:pPr>
      <w:r>
        <w:rPr>
          <w:rFonts w:ascii="Carlito" w:hAnsi="Carlito" w:cs="Carlito"/>
          <w:b/>
          <w:bCs/>
          <w:sz w:val="24"/>
          <w:szCs w:val="24"/>
        </w:rPr>
        <w:t xml:space="preserve">della Missione 4 Componente 2, “Creazione e rafforzamento di “ecosistemi dell’innovazione”, costruzione di “leader territoriali di R &amp; S” del Piano Nazionale di Ripresa e Resilienza – PNRR – finanziato dall’Unione europea - </w:t>
      </w:r>
      <w:proofErr w:type="spellStart"/>
      <w:r>
        <w:rPr>
          <w:rFonts w:ascii="Carlito" w:hAnsi="Carlito" w:cs="Carlito"/>
          <w:b/>
          <w:bCs/>
          <w:sz w:val="24"/>
          <w:szCs w:val="24"/>
        </w:rPr>
        <w:t>NextGenerationEU</w:t>
      </w:r>
      <w:proofErr w:type="spellEnd"/>
    </w:p>
    <w:p w14:paraId="672A6659" w14:textId="77777777" w:rsidR="00B237A0" w:rsidRDefault="00B237A0">
      <w:pPr>
        <w:jc w:val="both"/>
      </w:pPr>
    </w:p>
    <w:p w14:paraId="1F10DC17" w14:textId="77777777" w:rsidR="00B237A0" w:rsidRDefault="00000000">
      <w:pPr>
        <w:jc w:val="center"/>
      </w:pPr>
      <w:r>
        <w:rPr>
          <w:rFonts w:ascii="Carlito" w:hAnsi="Carlito" w:cs="Carlito"/>
          <w:b/>
          <w:sz w:val="24"/>
          <w:szCs w:val="24"/>
        </w:rPr>
        <w:t>RELAZIONE FINALE</w:t>
      </w:r>
    </w:p>
    <w:p w14:paraId="0A37501D" w14:textId="77777777" w:rsidR="00B237A0" w:rsidRDefault="00B237A0">
      <w:pPr>
        <w:jc w:val="both"/>
        <w:rPr>
          <w:rFonts w:ascii="Carlito" w:hAnsi="Carlito" w:cs="Carlito"/>
          <w:b/>
          <w:sz w:val="24"/>
          <w:szCs w:val="24"/>
        </w:rPr>
      </w:pPr>
    </w:p>
    <w:p w14:paraId="12290961" w14:textId="77777777" w:rsidR="00B237A0" w:rsidRDefault="00000000">
      <w:pPr>
        <w:jc w:val="both"/>
      </w:pPr>
      <w:r>
        <w:rPr>
          <w:rFonts w:ascii="Carlito" w:hAnsi="Carlito" w:cs="Carlito"/>
          <w:sz w:val="24"/>
          <w:szCs w:val="24"/>
        </w:rPr>
        <w:t xml:space="preserve">La Commissione Giudicatrice della selezione pubblica, per titoli e colloquio, per il conferimento di n° 1 assegno di ricerca di durata biennale, avente ad oggetto la seguente ricerca “Spettroscopia digitale: confronto di workflow ab </w:t>
      </w:r>
      <w:proofErr w:type="spellStart"/>
      <w:r>
        <w:rPr>
          <w:rFonts w:ascii="Carlito" w:hAnsi="Carlito" w:cs="Carlito"/>
          <w:sz w:val="24"/>
          <w:szCs w:val="24"/>
        </w:rPr>
        <w:t>initio</w:t>
      </w:r>
      <w:proofErr w:type="spellEnd"/>
      <w:r>
        <w:rPr>
          <w:rFonts w:ascii="Carlito" w:hAnsi="Carlito" w:cs="Carlito"/>
          <w:sz w:val="24"/>
          <w:szCs w:val="24"/>
        </w:rPr>
        <w:t xml:space="preserve"> con casi di studio sperimentali per spettroscopie di rotazione e risonanza di spin (NMR, µSR)”, per il S.S.D. FIS/03 “FISICA DELLA MATERIA”, nominata con D.R. REP DRD n. 474/2023, PROT.75208 in data 10/03/2023, la cui composizione è pubblicizzata sul sito web istituzionale di Ateneo, e così costituita:</w:t>
      </w:r>
    </w:p>
    <w:p w14:paraId="5DAB6C7B" w14:textId="77777777" w:rsidR="00B237A0" w:rsidRDefault="00B237A0">
      <w:pPr>
        <w:jc w:val="both"/>
        <w:rPr>
          <w:rFonts w:ascii="Carlito" w:hAnsi="Carlito" w:cs="Carlito"/>
          <w:sz w:val="24"/>
          <w:szCs w:val="24"/>
        </w:rPr>
      </w:pPr>
    </w:p>
    <w:p w14:paraId="50452A02" w14:textId="77777777" w:rsidR="00B237A0" w:rsidRDefault="00000000">
      <w:pPr>
        <w:ind w:left="4253" w:hanging="4253"/>
        <w:jc w:val="both"/>
      </w:pPr>
      <w:r>
        <w:rPr>
          <w:rFonts w:ascii="Carlito" w:hAnsi="Carlito" w:cs="Carlito"/>
          <w:sz w:val="24"/>
          <w:szCs w:val="24"/>
        </w:rPr>
        <w:t xml:space="preserve">Prof. Roberto De Renzi, </w:t>
      </w:r>
      <w:r>
        <w:rPr>
          <w:rFonts w:ascii="Carlito" w:hAnsi="Carlito" w:cs="Carlito"/>
          <w:sz w:val="24"/>
          <w:szCs w:val="24"/>
        </w:rPr>
        <w:tab/>
        <w:t xml:space="preserve">Professore Ordinario presso il Dipartimento di Scienze Matematiche, Fisiche e Informatiche di questo Ateneo </w:t>
      </w:r>
    </w:p>
    <w:p w14:paraId="02EB378F" w14:textId="77777777" w:rsidR="00B237A0" w:rsidRDefault="00B237A0">
      <w:pPr>
        <w:tabs>
          <w:tab w:val="left" w:pos="4253"/>
        </w:tabs>
        <w:jc w:val="both"/>
        <w:rPr>
          <w:rFonts w:ascii="Carlito" w:hAnsi="Carlito" w:cs="Carlito"/>
          <w:sz w:val="24"/>
          <w:szCs w:val="24"/>
        </w:rPr>
      </w:pPr>
    </w:p>
    <w:p w14:paraId="37255AAD" w14:textId="77777777" w:rsidR="00B237A0" w:rsidRDefault="00000000">
      <w:pPr>
        <w:ind w:left="4253" w:hanging="4253"/>
        <w:jc w:val="both"/>
      </w:pPr>
      <w:r>
        <w:rPr>
          <w:rFonts w:ascii="Carlito" w:hAnsi="Carlito" w:cs="Carlito"/>
          <w:sz w:val="24"/>
          <w:szCs w:val="24"/>
        </w:rPr>
        <w:t xml:space="preserve">Prof.ssa Cristina Sissa, </w:t>
      </w:r>
      <w:r>
        <w:rPr>
          <w:rFonts w:ascii="Carlito" w:hAnsi="Carlito" w:cs="Carlito"/>
          <w:sz w:val="24"/>
          <w:szCs w:val="24"/>
        </w:rPr>
        <w:tab/>
        <w:t xml:space="preserve">Professore Associato presso il Dipartimento di Scienze Chimiche, della Vita e della Sostenibilità Ambientale di questo Ateneo </w:t>
      </w:r>
    </w:p>
    <w:p w14:paraId="6A05A809" w14:textId="77777777" w:rsidR="00B237A0" w:rsidRDefault="00B237A0">
      <w:pPr>
        <w:tabs>
          <w:tab w:val="left" w:pos="4253"/>
        </w:tabs>
        <w:jc w:val="both"/>
        <w:rPr>
          <w:rFonts w:ascii="Carlito" w:hAnsi="Carlito" w:cs="Carlito"/>
          <w:sz w:val="24"/>
          <w:szCs w:val="24"/>
        </w:rPr>
      </w:pPr>
    </w:p>
    <w:p w14:paraId="470882EF" w14:textId="77777777" w:rsidR="00B237A0" w:rsidRDefault="00000000">
      <w:pPr>
        <w:ind w:left="4253" w:hanging="4253"/>
        <w:jc w:val="both"/>
      </w:pPr>
      <w:r>
        <w:rPr>
          <w:rFonts w:ascii="Carlito" w:hAnsi="Carlito" w:cs="Carlito"/>
          <w:sz w:val="24"/>
          <w:szCs w:val="24"/>
        </w:rPr>
        <w:t>Prof. Giuseppe Allodi,</w:t>
      </w:r>
      <w:r>
        <w:rPr>
          <w:rFonts w:ascii="Carlito" w:hAnsi="Carlito" w:cs="Carlito"/>
          <w:sz w:val="24"/>
          <w:szCs w:val="24"/>
        </w:rPr>
        <w:tab/>
        <w:t xml:space="preserve">Professore Associato presso il Dipartimento di Scienze Matematiche, Fisiche e Informatiche di questo Ateneo </w:t>
      </w:r>
    </w:p>
    <w:p w14:paraId="5A39BBE3" w14:textId="77777777" w:rsidR="00B237A0" w:rsidRDefault="00B237A0">
      <w:pPr>
        <w:ind w:left="4253"/>
        <w:jc w:val="both"/>
        <w:rPr>
          <w:rFonts w:ascii="Carlito" w:hAnsi="Carlito" w:cs="Carlito"/>
          <w:sz w:val="24"/>
          <w:szCs w:val="24"/>
        </w:rPr>
      </w:pPr>
    </w:p>
    <w:p w14:paraId="3E8597BF" w14:textId="0D1AFFD6" w:rsidR="00B237A0" w:rsidRDefault="33341D9A">
      <w:pPr>
        <w:jc w:val="both"/>
      </w:pPr>
      <w:r w:rsidRPr="33341D9A">
        <w:rPr>
          <w:rFonts w:ascii="Carlito" w:hAnsi="Carlito" w:cs="Carlito"/>
          <w:sz w:val="24"/>
          <w:szCs w:val="24"/>
        </w:rPr>
        <w:t>si è riunita, salvo eventuali ricusazioni che dovessero pervenire da parte dei candidati alla selezione in premessa, nei giorni:</w:t>
      </w:r>
    </w:p>
    <w:p w14:paraId="41C8F396" w14:textId="77777777" w:rsidR="00B237A0" w:rsidRDefault="00B237A0">
      <w:pPr>
        <w:jc w:val="both"/>
        <w:rPr>
          <w:rFonts w:ascii="Carlito" w:hAnsi="Carlito" w:cs="Carlito"/>
          <w:sz w:val="24"/>
          <w:szCs w:val="24"/>
        </w:rPr>
      </w:pPr>
    </w:p>
    <w:p w14:paraId="3D7DFFDB" w14:textId="77777777" w:rsidR="00B237A0" w:rsidRDefault="00000000">
      <w:pPr>
        <w:jc w:val="both"/>
      </w:pPr>
      <w:r>
        <w:rPr>
          <w:rFonts w:ascii="Carlito" w:hAnsi="Carlito" w:cs="Carlito"/>
          <w:sz w:val="24"/>
          <w:szCs w:val="24"/>
        </w:rPr>
        <w:t xml:space="preserve">15 marzo 2023, alle ore 9:30, per la seduta preliminare relativa alla individuazione dei criteri per l’assegnazione dei punteggi per la valutazione dei titoli; </w:t>
      </w:r>
    </w:p>
    <w:p w14:paraId="1BF22891" w14:textId="77777777" w:rsidR="00B237A0" w:rsidRDefault="00000000">
      <w:pPr>
        <w:jc w:val="both"/>
      </w:pPr>
      <w:r>
        <w:rPr>
          <w:rFonts w:ascii="Carlito" w:hAnsi="Carlito" w:cs="Carlito"/>
          <w:sz w:val="24"/>
          <w:szCs w:val="24"/>
        </w:rPr>
        <w:t xml:space="preserve">20 marzo 2023, alle ore 12:30, per la valutazione dei titoli presentati dai candidati, ai fini dell’ammissione al colloquio; </w:t>
      </w:r>
    </w:p>
    <w:p w14:paraId="6FEB2124" w14:textId="77777777" w:rsidR="00B237A0" w:rsidRDefault="00000000">
      <w:pPr>
        <w:jc w:val="both"/>
      </w:pPr>
      <w:r>
        <w:rPr>
          <w:rFonts w:ascii="Carlito" w:hAnsi="Carlito" w:cs="Carlito"/>
          <w:sz w:val="24"/>
          <w:szCs w:val="24"/>
        </w:rPr>
        <w:t>5 aprile 2023, alle ore 14:30, per l'espletamento del colloquio e per la stesura della relazione finale.</w:t>
      </w:r>
    </w:p>
    <w:p w14:paraId="72A3D3EC" w14:textId="77777777" w:rsidR="00B237A0" w:rsidRDefault="00B237A0">
      <w:pPr>
        <w:jc w:val="both"/>
        <w:rPr>
          <w:rFonts w:ascii="Carlito" w:hAnsi="Carlito" w:cs="Carlito"/>
          <w:sz w:val="24"/>
          <w:szCs w:val="24"/>
        </w:rPr>
      </w:pPr>
    </w:p>
    <w:p w14:paraId="61DA6DD0" w14:textId="77777777" w:rsidR="00B237A0" w:rsidRDefault="00000000">
      <w:pPr>
        <w:jc w:val="both"/>
      </w:pPr>
      <w:r>
        <w:rPr>
          <w:rFonts w:ascii="Carlito" w:hAnsi="Carlito" w:cs="Carlito"/>
          <w:sz w:val="24"/>
          <w:szCs w:val="24"/>
        </w:rPr>
        <w:t xml:space="preserve">Nella prima seduta, ciascun commissario ha preliminarmente dichiarato di non trovarsi in rapporto di incompatibilità, affinità o parentela, entro il quarto grado incluso, con gli altri </w:t>
      </w:r>
      <w:r>
        <w:rPr>
          <w:rFonts w:ascii="Carlito" w:hAnsi="Carlito" w:cs="Carlito"/>
          <w:sz w:val="24"/>
          <w:szCs w:val="24"/>
        </w:rPr>
        <w:lastRenderedPageBreak/>
        <w:t xml:space="preserve">componenti della Commissione e che non sussistono le cause di astensione, previste dagli artt. 51 e 52 del c.p.c., nonché le situazioni previste dall’art. 35-bis del Decreto Legislativo 30.3.2001, n. 165, così come introdotto dalla Legge </w:t>
      </w:r>
      <w:proofErr w:type="gramStart"/>
      <w:r>
        <w:rPr>
          <w:rFonts w:ascii="Carlito" w:hAnsi="Carlito" w:cs="Carlito"/>
          <w:sz w:val="24"/>
          <w:szCs w:val="24"/>
        </w:rPr>
        <w:t>6.11.2012 ,</w:t>
      </w:r>
      <w:proofErr w:type="gramEnd"/>
      <w:r>
        <w:rPr>
          <w:rFonts w:ascii="Carlito" w:hAnsi="Carlito" w:cs="Carlito"/>
          <w:sz w:val="24"/>
          <w:szCs w:val="24"/>
        </w:rPr>
        <w:t xml:space="preserve"> n. 190.</w:t>
      </w:r>
    </w:p>
    <w:p w14:paraId="0D0B940D" w14:textId="77777777" w:rsidR="00B237A0" w:rsidRDefault="00B237A0">
      <w:pPr>
        <w:jc w:val="both"/>
        <w:rPr>
          <w:rFonts w:ascii="Carlito" w:hAnsi="Carlito" w:cs="Carlito"/>
          <w:sz w:val="24"/>
          <w:szCs w:val="24"/>
        </w:rPr>
      </w:pPr>
    </w:p>
    <w:p w14:paraId="0E27B00A" w14:textId="77777777" w:rsidR="00B237A0" w:rsidRDefault="00B237A0">
      <w:pPr>
        <w:jc w:val="both"/>
        <w:rPr>
          <w:rFonts w:ascii="Carlito" w:hAnsi="Carlito" w:cs="Carlito"/>
          <w:sz w:val="24"/>
          <w:szCs w:val="24"/>
        </w:rPr>
      </w:pPr>
    </w:p>
    <w:p w14:paraId="60061E4C" w14:textId="77777777" w:rsidR="00B237A0" w:rsidRDefault="00B237A0">
      <w:pPr>
        <w:jc w:val="both"/>
        <w:rPr>
          <w:rFonts w:ascii="Carlito" w:hAnsi="Carlito" w:cs="Carlito"/>
          <w:sz w:val="24"/>
          <w:szCs w:val="24"/>
        </w:rPr>
      </w:pPr>
    </w:p>
    <w:p w14:paraId="019A60AD" w14:textId="77777777" w:rsidR="00B237A0" w:rsidRDefault="00000000">
      <w:pPr>
        <w:jc w:val="both"/>
      </w:pPr>
      <w:r>
        <w:rPr>
          <w:rFonts w:ascii="Carlito" w:hAnsi="Carlito" w:cs="Carlito"/>
          <w:sz w:val="24"/>
          <w:szCs w:val="24"/>
        </w:rPr>
        <w:t xml:space="preserve">Quindi la commissione, dopo aver eletto il Presidente nella persona del </w:t>
      </w:r>
      <w:proofErr w:type="spellStart"/>
      <w:r>
        <w:rPr>
          <w:rFonts w:ascii="Carlito" w:hAnsi="Carlito" w:cs="Carlito"/>
          <w:sz w:val="24"/>
          <w:szCs w:val="24"/>
        </w:rPr>
        <w:t>Prof.Roberto</w:t>
      </w:r>
      <w:proofErr w:type="spellEnd"/>
      <w:r>
        <w:rPr>
          <w:rFonts w:ascii="Carlito" w:hAnsi="Carlito" w:cs="Carlito"/>
          <w:sz w:val="24"/>
          <w:szCs w:val="24"/>
        </w:rPr>
        <w:t xml:space="preserve"> De Renzi ed il Segretario nella persona del Prof. Giuseppe Allodi, ha determinato i criteri di valutazione dei candidati come di seguito indicato:</w:t>
      </w:r>
    </w:p>
    <w:p w14:paraId="44EAFD9C" w14:textId="77777777" w:rsidR="00B237A0" w:rsidRDefault="00B237A0">
      <w:pPr>
        <w:jc w:val="both"/>
        <w:rPr>
          <w:rFonts w:ascii="Carlito" w:hAnsi="Carlito" w:cs="Carlito"/>
          <w:sz w:val="24"/>
          <w:szCs w:val="24"/>
        </w:rPr>
      </w:pPr>
    </w:p>
    <w:p w14:paraId="57591F0A" w14:textId="77777777" w:rsidR="00B237A0" w:rsidRDefault="00000000">
      <w:pPr>
        <w:ind w:left="-13"/>
        <w:jc w:val="both"/>
      </w:pPr>
      <w:r>
        <w:rPr>
          <w:rFonts w:ascii="Carlito" w:hAnsi="Carlito" w:cs="Carlito"/>
          <w:sz w:val="24"/>
          <w:szCs w:val="24"/>
        </w:rPr>
        <w:t>I criteri di valutazione della commissione sono analiticamente determinati, ai fini della valutazione globale, espressa in centesimi, nei limiti massimi appresso indicati:</w:t>
      </w:r>
    </w:p>
    <w:p w14:paraId="3D2D98C6" w14:textId="77777777" w:rsidR="00B237A0" w:rsidRDefault="00000000">
      <w:pPr>
        <w:numPr>
          <w:ilvl w:val="0"/>
          <w:numId w:val="2"/>
        </w:numPr>
        <w:jc w:val="both"/>
      </w:pPr>
      <w:r>
        <w:rPr>
          <w:rFonts w:ascii="Carlito" w:hAnsi="Carlito" w:cs="Carlito"/>
          <w:sz w:val="24"/>
          <w:szCs w:val="24"/>
          <w:u w:val="single"/>
        </w:rPr>
        <w:t>60 punti per i titoli</w:t>
      </w:r>
      <w:r>
        <w:rPr>
          <w:rFonts w:ascii="Carlito" w:hAnsi="Carlito" w:cs="Carlito"/>
          <w:sz w:val="24"/>
          <w:szCs w:val="24"/>
        </w:rPr>
        <w:t xml:space="preserve"> così ripartiti </w:t>
      </w:r>
    </w:p>
    <w:p w14:paraId="1DBC168C" w14:textId="77777777" w:rsidR="00B237A0" w:rsidRDefault="00000000">
      <w:pPr>
        <w:numPr>
          <w:ilvl w:val="1"/>
          <w:numId w:val="2"/>
        </w:numPr>
        <w:jc w:val="both"/>
      </w:pPr>
      <w:r>
        <w:rPr>
          <w:rFonts w:ascii="Carlito" w:hAnsi="Carlito" w:cs="Carlito"/>
          <w:sz w:val="24"/>
          <w:szCs w:val="24"/>
        </w:rPr>
        <w:t xml:space="preserve">fino a </w:t>
      </w:r>
      <w:proofErr w:type="gramStart"/>
      <w:r>
        <w:rPr>
          <w:rFonts w:ascii="Carlito" w:hAnsi="Carlito" w:cs="Carlito"/>
          <w:sz w:val="24"/>
          <w:szCs w:val="24"/>
        </w:rPr>
        <w:t>10</w:t>
      </w:r>
      <w:proofErr w:type="gramEnd"/>
      <w:r>
        <w:rPr>
          <w:rFonts w:ascii="Carlito" w:hAnsi="Carlito" w:cs="Carlito"/>
          <w:sz w:val="24"/>
          <w:szCs w:val="24"/>
        </w:rPr>
        <w:t xml:space="preserve"> punti per il dottorato di ricerca o titolo equivalente conseguito all’estero, coerente con il Settore per il quale viene attivato l’assegno, così assegnati:</w:t>
      </w:r>
    </w:p>
    <w:p w14:paraId="1123457E" w14:textId="77777777" w:rsidR="00B237A0" w:rsidRDefault="00000000">
      <w:pPr>
        <w:numPr>
          <w:ilvl w:val="2"/>
          <w:numId w:val="2"/>
        </w:numPr>
        <w:jc w:val="both"/>
      </w:pPr>
      <w:proofErr w:type="gramStart"/>
      <w:r>
        <w:rPr>
          <w:rFonts w:ascii="Carlito" w:hAnsi="Carlito" w:cs="Carlito"/>
          <w:i/>
          <w:iCs/>
          <w:sz w:val="24"/>
          <w:szCs w:val="24"/>
        </w:rPr>
        <w:t>10</w:t>
      </w:r>
      <w:proofErr w:type="gramEnd"/>
      <w:r>
        <w:rPr>
          <w:rFonts w:ascii="Carlito" w:hAnsi="Carlito" w:cs="Carlito"/>
          <w:i/>
          <w:iCs/>
          <w:sz w:val="24"/>
          <w:szCs w:val="24"/>
        </w:rPr>
        <w:t xml:space="preserve"> punti per dottorato di ricerca in Fisica, o in Scienza e Tecnologia dei Materiali, o titolo equipollente conseguito all’estero, avente argomento di ricerca perfettamente attinente all’argomento del presente Assegno di Ricerca;</w:t>
      </w:r>
    </w:p>
    <w:p w14:paraId="4DC7513B" w14:textId="77777777" w:rsidR="00B237A0" w:rsidRDefault="00000000">
      <w:pPr>
        <w:numPr>
          <w:ilvl w:val="2"/>
          <w:numId w:val="2"/>
        </w:numPr>
      </w:pPr>
      <w:proofErr w:type="gramStart"/>
      <w:r>
        <w:rPr>
          <w:rFonts w:ascii="Carlito" w:hAnsi="Carlito" w:cs="Carlito"/>
          <w:i/>
          <w:iCs/>
          <w:sz w:val="24"/>
          <w:szCs w:val="24"/>
        </w:rPr>
        <w:t>5</w:t>
      </w:r>
      <w:proofErr w:type="gramEnd"/>
      <w:r>
        <w:rPr>
          <w:rFonts w:ascii="Carlito" w:hAnsi="Carlito" w:cs="Carlito"/>
          <w:i/>
          <w:iCs/>
          <w:sz w:val="24"/>
          <w:szCs w:val="24"/>
        </w:rPr>
        <w:t xml:space="preserve"> punti per dottorato di ricerca in Scienza e Tecnologia dei Materiali o in Fisica, o titolo equipollente conseguito all’estero, avente argomento di ricerca solo parzialmente attinente all’argomento del presente Assegno di Ricerca;</w:t>
      </w:r>
    </w:p>
    <w:p w14:paraId="391DA77E" w14:textId="77777777" w:rsidR="00B237A0" w:rsidRDefault="00000000">
      <w:pPr>
        <w:numPr>
          <w:ilvl w:val="2"/>
          <w:numId w:val="2"/>
        </w:numPr>
        <w:jc w:val="both"/>
      </w:pPr>
      <w:proofErr w:type="gramStart"/>
      <w:r>
        <w:rPr>
          <w:rFonts w:ascii="Carlito" w:hAnsi="Carlito" w:cs="Carlito"/>
          <w:i/>
          <w:iCs/>
          <w:sz w:val="24"/>
          <w:szCs w:val="24"/>
        </w:rPr>
        <w:t>3</w:t>
      </w:r>
      <w:proofErr w:type="gramEnd"/>
      <w:r>
        <w:rPr>
          <w:rFonts w:ascii="Carlito" w:hAnsi="Carlito" w:cs="Carlito"/>
          <w:i/>
          <w:iCs/>
          <w:sz w:val="24"/>
          <w:szCs w:val="24"/>
        </w:rPr>
        <w:t xml:space="preserve"> punti per dottorato di ricerca in Scienza e Tecnologia dei Materiali o in Fisica, avente argomento di ricerca non attinente all’argomento del presente Assegno di Ricerca, o dottorato di ricerca in materie scientifiche o tecnologiche affini, anche se con argomento di ricerca attinente in parte al presente bando, o titolo equipollente conseguito all’estero;</w:t>
      </w:r>
    </w:p>
    <w:p w14:paraId="06DEF021" w14:textId="77777777" w:rsidR="00B237A0" w:rsidRDefault="00000000">
      <w:pPr>
        <w:numPr>
          <w:ilvl w:val="1"/>
          <w:numId w:val="2"/>
        </w:numPr>
        <w:jc w:val="both"/>
      </w:pPr>
      <w:r>
        <w:rPr>
          <w:rFonts w:ascii="Carlito" w:hAnsi="Carlito" w:cs="Carlito"/>
          <w:sz w:val="24"/>
          <w:szCs w:val="24"/>
        </w:rPr>
        <w:t xml:space="preserve">fino a </w:t>
      </w:r>
      <w:r>
        <w:rPr>
          <w:rFonts w:ascii="Carlito" w:hAnsi="Carlito" w:cs="Carlito"/>
          <w:sz w:val="24"/>
          <w:szCs w:val="24"/>
          <w:lang w:eastAsia="it-IT"/>
        </w:rPr>
        <w:t>4</w:t>
      </w:r>
      <w:r>
        <w:rPr>
          <w:rFonts w:ascii="Carlito" w:hAnsi="Carlito" w:cs="Carlito"/>
          <w:sz w:val="24"/>
          <w:szCs w:val="24"/>
        </w:rPr>
        <w:t>0 punti per le pubblicazioni rispondenti ai criteri di catalogazione definiti dal CIVR, ed attitudine alla ricerca scientifica dimostrata attraverso la formulazione di un giudizio che tenga conto dei titoli e del curriculum presentati dal candidato, così ripartiti:</w:t>
      </w:r>
    </w:p>
    <w:p w14:paraId="14E54BF9" w14:textId="77777777" w:rsidR="00B237A0" w:rsidRDefault="00000000">
      <w:pPr>
        <w:numPr>
          <w:ilvl w:val="2"/>
          <w:numId w:val="2"/>
        </w:numPr>
        <w:jc w:val="both"/>
      </w:pPr>
      <w:r>
        <w:rPr>
          <w:rFonts w:ascii="Carlito" w:hAnsi="Carlito" w:cs="Carlito"/>
          <w:i/>
          <w:iCs/>
          <w:sz w:val="24"/>
          <w:szCs w:val="24"/>
        </w:rPr>
        <w:t xml:space="preserve">fino a un massimo di 28 punti per pubblicazioni, assegnati come segue: </w:t>
      </w:r>
    </w:p>
    <w:p w14:paraId="5D3E973A" w14:textId="77777777" w:rsidR="00B237A0" w:rsidRDefault="00000000">
      <w:pPr>
        <w:numPr>
          <w:ilvl w:val="2"/>
          <w:numId w:val="3"/>
        </w:numPr>
        <w:jc w:val="both"/>
      </w:pPr>
      <w:r>
        <w:rPr>
          <w:rFonts w:ascii="Carlito" w:hAnsi="Carlito" w:cs="Carlito"/>
          <w:i/>
          <w:iCs/>
          <w:sz w:val="24"/>
          <w:szCs w:val="24"/>
          <w:lang w:eastAsia="it-IT"/>
        </w:rPr>
        <w:t>2</w:t>
      </w:r>
      <w:r>
        <w:rPr>
          <w:rFonts w:ascii="Carlito" w:hAnsi="Carlito" w:cs="Carlito"/>
          <w:i/>
          <w:iCs/>
          <w:sz w:val="24"/>
          <w:szCs w:val="24"/>
        </w:rPr>
        <w:t xml:space="preserve"> punti per ogni articolo di argomento attinente al tema del presente Assegno di Ricerca per tematica o metodologia di ricerca impiegata, pubblicato su rivista internazionale dotata di codice ISI o </w:t>
      </w:r>
      <w:proofErr w:type="gramStart"/>
      <w:r>
        <w:rPr>
          <w:rFonts w:ascii="Carlito" w:hAnsi="Carlito" w:cs="Carlito"/>
          <w:i/>
          <w:iCs/>
          <w:sz w:val="24"/>
          <w:szCs w:val="24"/>
        </w:rPr>
        <w:t>Scopus,;</w:t>
      </w:r>
      <w:proofErr w:type="gramEnd"/>
    </w:p>
    <w:p w14:paraId="02945880" w14:textId="77777777" w:rsidR="00B237A0" w:rsidRDefault="00000000">
      <w:pPr>
        <w:numPr>
          <w:ilvl w:val="2"/>
          <w:numId w:val="3"/>
        </w:numPr>
        <w:jc w:val="both"/>
      </w:pPr>
      <w:r>
        <w:rPr>
          <w:rFonts w:ascii="Carlito" w:hAnsi="Carlito" w:cs="Carlito"/>
          <w:i/>
          <w:iCs/>
          <w:sz w:val="24"/>
          <w:szCs w:val="24"/>
        </w:rPr>
        <w:t>1 punto per ogni articolo di argomento attinente al Settore del presente bando, ma non attinente al tema oggetto del presente Assegno di Ricerca, pubblicato su rivista internazionale dotata di codice ISI o Scopus,</w:t>
      </w:r>
    </w:p>
    <w:p w14:paraId="6646FAB4" w14:textId="77777777" w:rsidR="00B237A0" w:rsidRDefault="00000000">
      <w:pPr>
        <w:numPr>
          <w:ilvl w:val="1"/>
          <w:numId w:val="3"/>
        </w:numPr>
        <w:jc w:val="both"/>
      </w:pPr>
      <w:r>
        <w:rPr>
          <w:rFonts w:ascii="Carlito" w:hAnsi="Carlito" w:cs="Carlito"/>
          <w:i/>
          <w:iCs/>
          <w:sz w:val="24"/>
          <w:szCs w:val="24"/>
        </w:rPr>
        <w:t xml:space="preserve">fino a un massimo di punti </w:t>
      </w:r>
      <w:r>
        <w:rPr>
          <w:rFonts w:ascii="Carlito" w:hAnsi="Carlito" w:cs="Carlito"/>
          <w:i/>
          <w:iCs/>
          <w:sz w:val="24"/>
          <w:szCs w:val="24"/>
          <w:lang w:eastAsia="it-IT"/>
        </w:rPr>
        <w:t>12</w:t>
      </w:r>
      <w:r>
        <w:rPr>
          <w:rFonts w:ascii="Carlito" w:hAnsi="Carlito" w:cs="Carlito"/>
          <w:i/>
          <w:iCs/>
          <w:sz w:val="24"/>
          <w:szCs w:val="24"/>
        </w:rPr>
        <w:t xml:space="preserve"> dalla valutazione di titoli e curriculum presentati dal candidato, assegnati come segue: </w:t>
      </w:r>
    </w:p>
    <w:p w14:paraId="61626E44" w14:textId="5D5113E1" w:rsidR="00B237A0" w:rsidRDefault="33341D9A">
      <w:pPr>
        <w:numPr>
          <w:ilvl w:val="2"/>
          <w:numId w:val="3"/>
        </w:numPr>
        <w:jc w:val="both"/>
      </w:pPr>
      <w:r w:rsidRPr="33341D9A">
        <w:rPr>
          <w:rFonts w:ascii="Carlito" w:hAnsi="Carlito" w:cs="Carlito"/>
          <w:i/>
          <w:iCs/>
          <w:sz w:val="24"/>
          <w:szCs w:val="24"/>
        </w:rPr>
        <w:t xml:space="preserve">fino ad un massimo di </w:t>
      </w:r>
      <w:proofErr w:type="gramStart"/>
      <w:r w:rsidRPr="33341D9A">
        <w:rPr>
          <w:rFonts w:ascii="Carlito" w:hAnsi="Carlito" w:cs="Carlito"/>
          <w:i/>
          <w:iCs/>
          <w:sz w:val="24"/>
          <w:szCs w:val="24"/>
        </w:rPr>
        <w:t>8</w:t>
      </w:r>
      <w:proofErr w:type="gramEnd"/>
      <w:r w:rsidRPr="33341D9A">
        <w:rPr>
          <w:rFonts w:ascii="Carlito" w:hAnsi="Carlito" w:cs="Carlito"/>
          <w:i/>
          <w:iCs/>
          <w:sz w:val="24"/>
          <w:szCs w:val="24"/>
        </w:rPr>
        <w:t xml:space="preserve"> punti dalla valutazione </w:t>
      </w:r>
      <w:r w:rsidR="0BA4DA63" w:rsidRPr="33341D9A">
        <w:rPr>
          <w:rFonts w:ascii="Carlito" w:hAnsi="Carlito" w:cs="Carlito"/>
          <w:i/>
          <w:iCs/>
          <w:sz w:val="24"/>
          <w:szCs w:val="24"/>
        </w:rPr>
        <w:t>dell'expertise</w:t>
      </w:r>
      <w:r w:rsidRPr="33341D9A">
        <w:rPr>
          <w:rFonts w:ascii="Carlito" w:hAnsi="Carlito" w:cs="Carlito"/>
          <w:i/>
          <w:iCs/>
          <w:sz w:val="24"/>
          <w:szCs w:val="24"/>
        </w:rPr>
        <w:t xml:space="preserve"> nelle tecniche sperimentali e metodologie di ricerca attinenti alla materia del bando che trovi riscontro nel curriculum prodotto dal candidato;</w:t>
      </w:r>
    </w:p>
    <w:p w14:paraId="0D2B5978" w14:textId="77777777" w:rsidR="00B237A0" w:rsidRDefault="00000000">
      <w:pPr>
        <w:numPr>
          <w:ilvl w:val="2"/>
          <w:numId w:val="3"/>
        </w:numPr>
        <w:jc w:val="both"/>
      </w:pPr>
      <w:r>
        <w:rPr>
          <w:rFonts w:ascii="Carlito" w:hAnsi="Carlito" w:cs="Carlito"/>
          <w:i/>
          <w:iCs/>
          <w:sz w:val="24"/>
          <w:szCs w:val="24"/>
        </w:rPr>
        <w:t xml:space="preserve">1 punto per ogni comunicazione orale a congresso, di argomento attinente alla materia oggetto del bando, fino ad un massimo di 2 punti; </w:t>
      </w:r>
    </w:p>
    <w:p w14:paraId="3448ED19" w14:textId="77777777" w:rsidR="00B237A0" w:rsidRDefault="00000000">
      <w:pPr>
        <w:numPr>
          <w:ilvl w:val="2"/>
          <w:numId w:val="3"/>
        </w:numPr>
        <w:jc w:val="both"/>
      </w:pPr>
      <w:r>
        <w:rPr>
          <w:rFonts w:ascii="Carlito" w:hAnsi="Carlito" w:cs="Carlito"/>
          <w:i/>
          <w:iCs/>
          <w:sz w:val="24"/>
          <w:szCs w:val="24"/>
        </w:rPr>
        <w:t xml:space="preserve">1 punto per ogni scuola breve frequentata (es. “Summer school”) di argomento attinente alla materia del bando, fino ad un massimo di 2 punti; </w:t>
      </w:r>
    </w:p>
    <w:p w14:paraId="60B0B78C" w14:textId="77777777" w:rsidR="00B237A0" w:rsidRDefault="00000000">
      <w:pPr>
        <w:numPr>
          <w:ilvl w:val="1"/>
          <w:numId w:val="3"/>
        </w:numPr>
        <w:jc w:val="both"/>
      </w:pPr>
      <w:r>
        <w:rPr>
          <w:rFonts w:ascii="Carlito" w:hAnsi="Carlito" w:cs="Carlito"/>
          <w:sz w:val="24"/>
          <w:szCs w:val="24"/>
        </w:rPr>
        <w:t>fino a 10 punti da attribuire ai diplomi di specializzazione, attestati di frequenza a corsi di perfezionamento post-laurea, ovvero collegati al servizio prestato a seguito di contratti, borse di studio e incarichi in enti di ricerca nazionali, esteri o internazionali, o presso istituzioni private o consorzi che svolgono attività di ricerca debitamente attestati, ove compaia la decorrenza e la durata dell’attività svolta, nonché altri titoli, debitamente documentati idonei a qualificare la professionalità del candidato, nel modo seguente:</w:t>
      </w:r>
    </w:p>
    <w:p w14:paraId="3D005A7C" w14:textId="77777777" w:rsidR="00B237A0" w:rsidRDefault="00000000">
      <w:pPr>
        <w:numPr>
          <w:ilvl w:val="2"/>
          <w:numId w:val="3"/>
        </w:numPr>
        <w:spacing w:after="29"/>
        <w:jc w:val="both"/>
      </w:pPr>
      <w:r>
        <w:rPr>
          <w:rFonts w:ascii="Carlito" w:hAnsi="Carlito" w:cs="Carlito"/>
          <w:i/>
          <w:iCs/>
          <w:sz w:val="24"/>
          <w:szCs w:val="24"/>
        </w:rPr>
        <w:t>4 punti per ogni scuola specialistica o corso di perfezionamento post-laurea frequentati di durata annuale attinenti all’argomento della ricerca, fino ad un massimo di 8 punti;</w:t>
      </w:r>
    </w:p>
    <w:p w14:paraId="34C9A836" w14:textId="77777777" w:rsidR="00B237A0" w:rsidRDefault="00000000">
      <w:pPr>
        <w:numPr>
          <w:ilvl w:val="2"/>
          <w:numId w:val="3"/>
        </w:numPr>
        <w:spacing w:after="29"/>
        <w:jc w:val="both"/>
      </w:pPr>
      <w:r>
        <w:rPr>
          <w:rFonts w:ascii="Carlito" w:hAnsi="Carlito" w:cs="Carlito"/>
          <w:i/>
          <w:iCs/>
          <w:sz w:val="24"/>
          <w:szCs w:val="24"/>
        </w:rPr>
        <w:t xml:space="preserve">fino a </w:t>
      </w:r>
      <w:proofErr w:type="gramStart"/>
      <w:r>
        <w:rPr>
          <w:rFonts w:ascii="Carlito" w:hAnsi="Carlito" w:cs="Carlito"/>
          <w:i/>
          <w:iCs/>
          <w:sz w:val="24"/>
          <w:szCs w:val="24"/>
        </w:rPr>
        <w:t>8</w:t>
      </w:r>
      <w:proofErr w:type="gramEnd"/>
      <w:r>
        <w:rPr>
          <w:rFonts w:ascii="Carlito" w:hAnsi="Carlito" w:cs="Carlito"/>
          <w:i/>
          <w:iCs/>
          <w:sz w:val="24"/>
          <w:szCs w:val="24"/>
        </w:rPr>
        <w:t xml:space="preserve"> punti da attribuire ad altri titoli così ripartiti: </w:t>
      </w:r>
    </w:p>
    <w:p w14:paraId="567761CD" w14:textId="30763CC0" w:rsidR="00B237A0" w:rsidRDefault="33341D9A">
      <w:pPr>
        <w:numPr>
          <w:ilvl w:val="4"/>
          <w:numId w:val="1"/>
        </w:numPr>
        <w:jc w:val="both"/>
      </w:pPr>
      <w:proofErr w:type="gramStart"/>
      <w:r w:rsidRPr="33341D9A">
        <w:rPr>
          <w:rFonts w:ascii="Carlito" w:hAnsi="Carlito" w:cs="Carlito"/>
          <w:i/>
          <w:iCs/>
          <w:sz w:val="24"/>
          <w:szCs w:val="24"/>
        </w:rPr>
        <w:t>4</w:t>
      </w:r>
      <w:proofErr w:type="gramEnd"/>
      <w:r w:rsidRPr="33341D9A">
        <w:rPr>
          <w:rFonts w:ascii="Carlito" w:hAnsi="Carlito" w:cs="Carlito"/>
          <w:i/>
          <w:iCs/>
          <w:sz w:val="24"/>
          <w:szCs w:val="24"/>
        </w:rPr>
        <w:t xml:space="preserve"> punti per ogni assegno di ricerca o borsa </w:t>
      </w:r>
      <w:r w:rsidR="7AEB003B" w:rsidRPr="33341D9A">
        <w:rPr>
          <w:rFonts w:ascii="Carlito" w:hAnsi="Carlito" w:cs="Carlito"/>
          <w:i/>
          <w:iCs/>
          <w:sz w:val="24"/>
          <w:szCs w:val="24"/>
        </w:rPr>
        <w:t>post-laurea</w:t>
      </w:r>
      <w:r w:rsidRPr="33341D9A">
        <w:rPr>
          <w:rFonts w:ascii="Carlito" w:hAnsi="Carlito" w:cs="Carlito"/>
          <w:i/>
          <w:iCs/>
          <w:sz w:val="24"/>
          <w:szCs w:val="24"/>
        </w:rPr>
        <w:t xml:space="preserve"> annuale, ovvero per ogni anno di assegno di ricerca o borsa </w:t>
      </w:r>
      <w:r w:rsidR="643780FD" w:rsidRPr="33341D9A">
        <w:rPr>
          <w:rFonts w:ascii="Carlito" w:hAnsi="Carlito" w:cs="Carlito"/>
          <w:i/>
          <w:iCs/>
          <w:sz w:val="24"/>
          <w:szCs w:val="24"/>
        </w:rPr>
        <w:t>post-laurea</w:t>
      </w:r>
      <w:r w:rsidRPr="33341D9A">
        <w:rPr>
          <w:rFonts w:ascii="Carlito" w:hAnsi="Carlito" w:cs="Carlito"/>
          <w:i/>
          <w:iCs/>
          <w:sz w:val="24"/>
          <w:szCs w:val="24"/>
        </w:rPr>
        <w:t xml:space="preserve"> pluriennale, attinenti all’argomento del bando; </w:t>
      </w:r>
    </w:p>
    <w:p w14:paraId="4DD4FFE8" w14:textId="77777777" w:rsidR="00B237A0" w:rsidRDefault="00000000">
      <w:pPr>
        <w:numPr>
          <w:ilvl w:val="4"/>
          <w:numId w:val="1"/>
        </w:numPr>
        <w:jc w:val="both"/>
      </w:pPr>
      <w:r>
        <w:rPr>
          <w:rFonts w:ascii="Carlito" w:hAnsi="Carlito" w:cs="Carlito"/>
          <w:i/>
          <w:iCs/>
          <w:sz w:val="24"/>
          <w:szCs w:val="24"/>
        </w:rPr>
        <w:t xml:space="preserve">fino a </w:t>
      </w:r>
      <w:proofErr w:type="gramStart"/>
      <w:r>
        <w:rPr>
          <w:rFonts w:ascii="Carlito" w:hAnsi="Carlito" w:cs="Carlito"/>
          <w:i/>
          <w:iCs/>
          <w:sz w:val="24"/>
          <w:szCs w:val="24"/>
        </w:rPr>
        <w:t>4</w:t>
      </w:r>
      <w:proofErr w:type="gramEnd"/>
      <w:r>
        <w:rPr>
          <w:rFonts w:ascii="Carlito" w:hAnsi="Carlito" w:cs="Carlito"/>
          <w:i/>
          <w:iCs/>
          <w:sz w:val="24"/>
          <w:szCs w:val="24"/>
        </w:rPr>
        <w:t xml:space="preserve"> punti per attività di ricerca attinenti all’argomento del bando svolte presso istituzioni straniere. </w:t>
      </w:r>
    </w:p>
    <w:p w14:paraId="4B94D5A5" w14:textId="77777777" w:rsidR="00B237A0" w:rsidRDefault="00B237A0">
      <w:pPr>
        <w:ind w:left="-76"/>
        <w:jc w:val="both"/>
        <w:rPr>
          <w:rFonts w:ascii="Carlito" w:hAnsi="Carlito" w:cs="Carlito"/>
          <w:sz w:val="24"/>
          <w:szCs w:val="24"/>
        </w:rPr>
      </w:pPr>
    </w:p>
    <w:p w14:paraId="3DEEC669" w14:textId="77777777" w:rsidR="00B237A0" w:rsidRDefault="00B237A0">
      <w:pPr>
        <w:ind w:left="360" w:hanging="360"/>
        <w:jc w:val="both"/>
        <w:rPr>
          <w:rFonts w:ascii="Carlito" w:hAnsi="Carlito" w:cs="Carlito"/>
          <w:i/>
          <w:sz w:val="24"/>
          <w:szCs w:val="24"/>
        </w:rPr>
      </w:pPr>
    </w:p>
    <w:p w14:paraId="4BA4178D" w14:textId="77777777" w:rsidR="00B237A0" w:rsidRDefault="00000000">
      <w:pPr>
        <w:numPr>
          <w:ilvl w:val="0"/>
          <w:numId w:val="1"/>
        </w:numPr>
        <w:spacing w:after="29"/>
        <w:jc w:val="both"/>
      </w:pPr>
      <w:r>
        <w:rPr>
          <w:rFonts w:ascii="Carlito" w:hAnsi="Carlito" w:cs="Carlito"/>
          <w:i/>
          <w:sz w:val="24"/>
          <w:szCs w:val="24"/>
          <w:u w:val="single"/>
        </w:rPr>
        <w:t>40 punti per il colloquio ivi compresa la verifica della conoscenza della lingua straniera</w:t>
      </w:r>
      <w:r>
        <w:rPr>
          <w:rFonts w:ascii="Carlito" w:hAnsi="Carlito" w:cs="Carlito"/>
          <w:i/>
          <w:sz w:val="24"/>
          <w:szCs w:val="24"/>
        </w:rPr>
        <w:t xml:space="preserve">, così attribuiti: </w:t>
      </w:r>
    </w:p>
    <w:p w14:paraId="6D9A6187" w14:textId="77777777" w:rsidR="00B237A0" w:rsidRDefault="00000000">
      <w:pPr>
        <w:numPr>
          <w:ilvl w:val="1"/>
          <w:numId w:val="1"/>
        </w:numPr>
        <w:spacing w:after="29"/>
        <w:jc w:val="both"/>
      </w:pPr>
      <w:r>
        <w:rPr>
          <w:rFonts w:ascii="Carlito" w:hAnsi="Carlito" w:cs="Carlito"/>
          <w:i/>
          <w:iCs/>
          <w:sz w:val="24"/>
          <w:szCs w:val="24"/>
        </w:rPr>
        <w:t>fino a 30 punti dalla discussione dell’esperienza pregressa nel campo di ricerca oggetto del bando;</w:t>
      </w:r>
    </w:p>
    <w:p w14:paraId="30620C69" w14:textId="77777777" w:rsidR="00B237A0" w:rsidRDefault="00000000">
      <w:pPr>
        <w:numPr>
          <w:ilvl w:val="1"/>
          <w:numId w:val="1"/>
        </w:numPr>
        <w:spacing w:after="29"/>
        <w:jc w:val="both"/>
      </w:pPr>
      <w:r>
        <w:rPr>
          <w:rFonts w:ascii="Carlito" w:hAnsi="Carlito" w:cs="Carlito"/>
          <w:i/>
          <w:iCs/>
          <w:sz w:val="24"/>
          <w:szCs w:val="24"/>
        </w:rPr>
        <w:t xml:space="preserve">fino a </w:t>
      </w:r>
      <w:proofErr w:type="gramStart"/>
      <w:r>
        <w:rPr>
          <w:rFonts w:ascii="Carlito" w:hAnsi="Carlito" w:cs="Carlito"/>
          <w:i/>
          <w:iCs/>
          <w:sz w:val="24"/>
          <w:szCs w:val="24"/>
        </w:rPr>
        <w:t>10</w:t>
      </w:r>
      <w:proofErr w:type="gramEnd"/>
      <w:r>
        <w:rPr>
          <w:rFonts w:ascii="Carlito" w:hAnsi="Carlito" w:cs="Carlito"/>
          <w:i/>
          <w:iCs/>
          <w:sz w:val="24"/>
          <w:szCs w:val="24"/>
        </w:rPr>
        <w:t xml:space="preserve"> punti dalla discussione delle prospettive della ricerca oggetto del bando;</w:t>
      </w:r>
    </w:p>
    <w:p w14:paraId="3656B9AB" w14:textId="77777777" w:rsidR="00B237A0" w:rsidRDefault="00B237A0">
      <w:pPr>
        <w:jc w:val="both"/>
        <w:rPr>
          <w:rFonts w:ascii="Carlito" w:hAnsi="Carlito" w:cs="Carlito"/>
          <w:sz w:val="24"/>
          <w:szCs w:val="24"/>
        </w:rPr>
      </w:pPr>
    </w:p>
    <w:p w14:paraId="4B3661FB" w14:textId="77777777" w:rsidR="00B237A0" w:rsidRDefault="00000000">
      <w:pPr>
        <w:jc w:val="both"/>
      </w:pPr>
      <w:r>
        <w:rPr>
          <w:rFonts w:ascii="Carlito" w:hAnsi="Carlito" w:cs="Carlito"/>
          <w:sz w:val="24"/>
          <w:szCs w:val="24"/>
        </w:rPr>
        <w:t>Nella seconda seduta del 20 marzo 2023, relativa alla valutazione dei titoli, la commissione ha preso visione dell’elenco dei candidati che hanno prodotto istanza di partecipazione alla selezione, che sono risultati essere:</w:t>
      </w:r>
    </w:p>
    <w:p w14:paraId="45FB0818" w14:textId="77777777" w:rsidR="00B237A0" w:rsidRDefault="00B237A0">
      <w:pPr>
        <w:jc w:val="both"/>
        <w:rPr>
          <w:rFonts w:ascii="Carlito" w:hAnsi="Carlito" w:cs="Carlito"/>
          <w:sz w:val="24"/>
          <w:szCs w:val="24"/>
        </w:rPr>
      </w:pPr>
    </w:p>
    <w:p w14:paraId="4BE3BEC9" w14:textId="51ED7755" w:rsidR="00B237A0" w:rsidRDefault="33341D9A" w:rsidP="33341D9A">
      <w:pPr>
        <w:jc w:val="both"/>
        <w:rPr>
          <w:rFonts w:ascii="Carlito" w:hAnsi="Carlito" w:cs="Carlito"/>
          <w:sz w:val="24"/>
          <w:szCs w:val="24"/>
        </w:rPr>
      </w:pPr>
      <w:r w:rsidRPr="33341D9A">
        <w:rPr>
          <w:rFonts w:ascii="Carlito" w:hAnsi="Carlito" w:cs="Carlito"/>
          <w:sz w:val="24"/>
          <w:szCs w:val="24"/>
        </w:rPr>
        <w:t xml:space="preserve">1)  </w:t>
      </w:r>
      <w:r w:rsidR="5FAF863B" w:rsidRPr="33341D9A">
        <w:rPr>
          <w:rFonts w:ascii="Carlito" w:hAnsi="Carlito" w:cs="Carlito"/>
          <w:sz w:val="24"/>
          <w:szCs w:val="24"/>
        </w:rPr>
        <w:t xml:space="preserve">Candidato </w:t>
      </w:r>
      <w:r w:rsidRPr="33341D9A">
        <w:rPr>
          <w:rFonts w:ascii="Arial" w:eastAsia="Arial" w:hAnsi="Arial" w:cs="Arial"/>
          <w:sz w:val="24"/>
          <w:szCs w:val="24"/>
        </w:rPr>
        <w:t>1105524</w:t>
      </w:r>
    </w:p>
    <w:p w14:paraId="049F31CB" w14:textId="77777777" w:rsidR="00B237A0" w:rsidRDefault="00B237A0">
      <w:pPr>
        <w:jc w:val="both"/>
        <w:rPr>
          <w:rFonts w:ascii="Carlito" w:hAnsi="Carlito" w:cs="Carlito"/>
          <w:sz w:val="24"/>
          <w:szCs w:val="24"/>
        </w:rPr>
      </w:pPr>
    </w:p>
    <w:p w14:paraId="2540756B" w14:textId="77777777" w:rsidR="00B237A0" w:rsidRDefault="00000000">
      <w:pPr>
        <w:jc w:val="both"/>
      </w:pPr>
      <w:r>
        <w:rPr>
          <w:rFonts w:ascii="Carlito" w:hAnsi="Carlito" w:cs="Carlito"/>
          <w:sz w:val="24"/>
          <w:szCs w:val="24"/>
        </w:rPr>
        <w:t>La Commissione ha proceduto, quindi, alla valutazione delle domande pervenute, valutando i titoli presentati, in conformità ai criteri determinati nella prima riunione, attribuendo ai candidati le seguenti votazioni:</w:t>
      </w:r>
    </w:p>
    <w:p w14:paraId="53128261" w14:textId="77777777" w:rsidR="00B237A0" w:rsidRDefault="00B237A0">
      <w:pPr>
        <w:jc w:val="both"/>
        <w:rPr>
          <w:rFonts w:ascii="Carlito" w:hAnsi="Carlito" w:cs="Carlito"/>
          <w:sz w:val="24"/>
          <w:szCs w:val="24"/>
        </w:rPr>
      </w:pPr>
    </w:p>
    <w:p w14:paraId="76191830" w14:textId="226D7B00" w:rsidR="00B237A0" w:rsidRDefault="33341D9A" w:rsidP="33341D9A">
      <w:pPr>
        <w:jc w:val="both"/>
        <w:rPr>
          <w:rFonts w:ascii="Carlito" w:hAnsi="Carlito" w:cs="Carlito"/>
          <w:sz w:val="24"/>
          <w:szCs w:val="24"/>
        </w:rPr>
      </w:pPr>
      <w:r w:rsidRPr="33341D9A">
        <w:rPr>
          <w:rFonts w:ascii="Carlito" w:hAnsi="Carlito" w:cs="Carlito"/>
          <w:sz w:val="24"/>
          <w:szCs w:val="24"/>
        </w:rPr>
        <w:t xml:space="preserve">1)  </w:t>
      </w:r>
      <w:r w:rsidR="7676B2FF" w:rsidRPr="33341D9A">
        <w:rPr>
          <w:rFonts w:ascii="Carlito" w:hAnsi="Carlito" w:cs="Carlito"/>
          <w:sz w:val="24"/>
          <w:szCs w:val="24"/>
        </w:rPr>
        <w:t xml:space="preserve">Candidato </w:t>
      </w:r>
      <w:r w:rsidRPr="33341D9A">
        <w:rPr>
          <w:rFonts w:ascii="Arial" w:eastAsia="Arial" w:hAnsi="Arial" w:cs="Arial"/>
          <w:sz w:val="24"/>
          <w:szCs w:val="24"/>
        </w:rPr>
        <w:t>1105524</w:t>
      </w:r>
      <w:r w:rsidR="00000000">
        <w:tab/>
      </w:r>
      <w:r w:rsidR="00000000">
        <w:tab/>
      </w:r>
      <w:r w:rsidR="00000000">
        <w:tab/>
      </w:r>
      <w:r w:rsidR="00000000">
        <w:tab/>
      </w:r>
      <w:r w:rsidRPr="33341D9A">
        <w:rPr>
          <w:rFonts w:ascii="Carlito" w:hAnsi="Carlito" w:cs="Carlito"/>
          <w:sz w:val="24"/>
          <w:szCs w:val="24"/>
        </w:rPr>
        <w:t xml:space="preserve">     punti</w:t>
      </w:r>
      <w:r w:rsidR="2238FF04" w:rsidRPr="33341D9A">
        <w:rPr>
          <w:rFonts w:ascii="Carlito" w:hAnsi="Carlito" w:cs="Carlito"/>
          <w:sz w:val="24"/>
          <w:szCs w:val="24"/>
        </w:rPr>
        <w:t xml:space="preserve"> </w:t>
      </w:r>
      <w:r w:rsidRPr="33341D9A">
        <w:rPr>
          <w:rFonts w:ascii="Carlito" w:hAnsi="Carlito" w:cs="Carlito"/>
          <w:sz w:val="24"/>
          <w:szCs w:val="24"/>
        </w:rPr>
        <w:t>56</w:t>
      </w:r>
    </w:p>
    <w:p w14:paraId="62486C05" w14:textId="77777777" w:rsidR="00B237A0" w:rsidRDefault="00B237A0">
      <w:pPr>
        <w:jc w:val="both"/>
        <w:rPr>
          <w:rFonts w:ascii="Carlito" w:hAnsi="Carlito" w:cs="Carlito"/>
          <w:sz w:val="24"/>
          <w:szCs w:val="24"/>
        </w:rPr>
      </w:pPr>
    </w:p>
    <w:p w14:paraId="55340CF7" w14:textId="77777777" w:rsidR="00B237A0" w:rsidRDefault="00000000">
      <w:pPr>
        <w:jc w:val="both"/>
      </w:pPr>
      <w:r>
        <w:rPr>
          <w:rFonts w:ascii="Carlito" w:hAnsi="Carlito" w:cs="Carlito"/>
          <w:sz w:val="24"/>
          <w:szCs w:val="24"/>
        </w:rPr>
        <w:t>La commissione ha quindi ammesso l’unico candidato a sostenere il colloquio, come sotto specificato:</w:t>
      </w:r>
    </w:p>
    <w:p w14:paraId="4101652C" w14:textId="77777777" w:rsidR="00B237A0" w:rsidRDefault="00B237A0">
      <w:pPr>
        <w:jc w:val="both"/>
        <w:rPr>
          <w:rFonts w:ascii="Carlito" w:hAnsi="Carlito" w:cs="Carlito"/>
          <w:sz w:val="24"/>
          <w:szCs w:val="24"/>
        </w:rPr>
      </w:pPr>
    </w:p>
    <w:p w14:paraId="4DBDC572" w14:textId="05611888" w:rsidR="00B237A0" w:rsidRDefault="33341D9A">
      <w:pPr>
        <w:jc w:val="both"/>
      </w:pPr>
      <w:r w:rsidRPr="33341D9A">
        <w:rPr>
          <w:rFonts w:ascii="Carlito" w:hAnsi="Carlito" w:cs="Carlito"/>
          <w:sz w:val="24"/>
          <w:szCs w:val="24"/>
        </w:rPr>
        <w:t>AMMESSO AL COLLOQUIO</w:t>
      </w:r>
      <w:r w:rsidR="00000000">
        <w:tab/>
      </w:r>
    </w:p>
    <w:p w14:paraId="4B99056E" w14:textId="77777777" w:rsidR="00B237A0" w:rsidRDefault="00B237A0">
      <w:pPr>
        <w:jc w:val="both"/>
        <w:rPr>
          <w:rFonts w:ascii="Carlito" w:hAnsi="Carlito" w:cs="Carlito"/>
          <w:color w:val="BFBFBF"/>
          <w:sz w:val="24"/>
          <w:szCs w:val="24"/>
        </w:rPr>
      </w:pPr>
    </w:p>
    <w:p w14:paraId="438A5B2A" w14:textId="07D74310" w:rsidR="00B237A0" w:rsidRDefault="33341D9A" w:rsidP="33341D9A">
      <w:pPr>
        <w:jc w:val="both"/>
      </w:pPr>
      <w:r w:rsidRPr="33341D9A">
        <w:rPr>
          <w:rFonts w:ascii="Carlito" w:hAnsi="Carlito" w:cs="Carlito"/>
          <w:sz w:val="24"/>
          <w:szCs w:val="24"/>
        </w:rPr>
        <w:t xml:space="preserve">1) </w:t>
      </w:r>
      <w:r w:rsidR="2167E56E" w:rsidRPr="33341D9A">
        <w:rPr>
          <w:rFonts w:ascii="Carlito" w:hAnsi="Carlito" w:cs="Carlito"/>
          <w:sz w:val="24"/>
          <w:szCs w:val="24"/>
        </w:rPr>
        <w:t xml:space="preserve">Candidato </w:t>
      </w:r>
      <w:r w:rsidRPr="33341D9A">
        <w:rPr>
          <w:rFonts w:ascii="Arial" w:eastAsia="Arial" w:hAnsi="Arial" w:cs="Arial"/>
          <w:sz w:val="24"/>
          <w:szCs w:val="24"/>
        </w:rPr>
        <w:t>1105524</w:t>
      </w:r>
      <w:r w:rsidR="00000000">
        <w:tab/>
      </w:r>
      <w:r w:rsidR="00000000">
        <w:tab/>
      </w:r>
      <w:r w:rsidR="00000000">
        <w:tab/>
      </w:r>
      <w:r w:rsidR="00000000">
        <w:tab/>
      </w:r>
      <w:r w:rsidR="00000000">
        <w:tab/>
      </w:r>
      <w:r w:rsidR="00000000">
        <w:tab/>
      </w:r>
    </w:p>
    <w:p w14:paraId="1299C43A" w14:textId="77777777" w:rsidR="00B237A0" w:rsidRDefault="00B237A0">
      <w:pPr>
        <w:jc w:val="both"/>
        <w:rPr>
          <w:rFonts w:ascii="Carlito" w:hAnsi="Carlito" w:cs="Carlito"/>
          <w:sz w:val="24"/>
          <w:szCs w:val="24"/>
        </w:rPr>
      </w:pPr>
    </w:p>
    <w:p w14:paraId="44B8130D" w14:textId="77777777" w:rsidR="00B237A0" w:rsidRDefault="00000000">
      <w:pPr>
        <w:jc w:val="both"/>
      </w:pPr>
      <w:r>
        <w:rPr>
          <w:rFonts w:ascii="Carlito" w:hAnsi="Carlito" w:cs="Carlito"/>
          <w:sz w:val="24"/>
          <w:szCs w:val="24"/>
        </w:rPr>
        <w:t>Nella terza riunione, svoltasi in data 5 aprile 2023, si è presentato a sostenere il colloquio il seguente candidato:</w:t>
      </w:r>
    </w:p>
    <w:p w14:paraId="4DDBEF00" w14:textId="77777777" w:rsidR="00B237A0" w:rsidRDefault="00B237A0">
      <w:pPr>
        <w:jc w:val="both"/>
        <w:rPr>
          <w:rFonts w:ascii="Carlito" w:hAnsi="Carlito" w:cs="Carlito"/>
          <w:sz w:val="24"/>
          <w:szCs w:val="24"/>
        </w:rPr>
      </w:pPr>
    </w:p>
    <w:p w14:paraId="57368B31" w14:textId="5B9186AA" w:rsidR="00B237A0" w:rsidRDefault="33341D9A" w:rsidP="33341D9A">
      <w:pPr>
        <w:jc w:val="both"/>
        <w:rPr>
          <w:rFonts w:ascii="Arial" w:eastAsia="Arial" w:hAnsi="Arial" w:cs="Arial"/>
          <w:sz w:val="24"/>
          <w:szCs w:val="24"/>
        </w:rPr>
      </w:pPr>
      <w:r w:rsidRPr="33341D9A">
        <w:rPr>
          <w:rFonts w:ascii="Carlito" w:hAnsi="Carlito" w:cs="Carlito"/>
          <w:sz w:val="24"/>
          <w:szCs w:val="24"/>
        </w:rPr>
        <w:t xml:space="preserve">1) </w:t>
      </w:r>
      <w:r w:rsidR="678124D8" w:rsidRPr="33341D9A">
        <w:rPr>
          <w:rFonts w:ascii="Carlito" w:hAnsi="Carlito" w:cs="Carlito"/>
          <w:sz w:val="24"/>
          <w:szCs w:val="24"/>
        </w:rPr>
        <w:t xml:space="preserve">Candidato </w:t>
      </w:r>
      <w:r w:rsidRPr="33341D9A">
        <w:rPr>
          <w:rFonts w:ascii="Arial" w:eastAsia="Arial" w:hAnsi="Arial" w:cs="Arial"/>
          <w:sz w:val="24"/>
          <w:szCs w:val="24"/>
        </w:rPr>
        <w:t>1105524</w:t>
      </w:r>
    </w:p>
    <w:p w14:paraId="3461D779" w14:textId="77777777" w:rsidR="00B237A0" w:rsidRDefault="00B237A0">
      <w:pPr>
        <w:jc w:val="both"/>
        <w:rPr>
          <w:rFonts w:ascii="Carlito" w:hAnsi="Carlito" w:cs="Carlito"/>
          <w:sz w:val="24"/>
          <w:szCs w:val="24"/>
        </w:rPr>
      </w:pPr>
    </w:p>
    <w:p w14:paraId="00962D80" w14:textId="77777777" w:rsidR="00B237A0" w:rsidRDefault="00000000">
      <w:pPr>
        <w:jc w:val="both"/>
      </w:pPr>
      <w:r>
        <w:rPr>
          <w:rFonts w:ascii="Carlito" w:hAnsi="Carlito" w:cs="Carlito"/>
          <w:sz w:val="24"/>
          <w:szCs w:val="24"/>
        </w:rPr>
        <w:t>Durante il colloquio sono state proposte al candidato, previa estrazione a sorte fra due buste, al fine di dargli una pluralità di scelta, le seguenti domande:</w:t>
      </w:r>
    </w:p>
    <w:p w14:paraId="3CF2D8B6" w14:textId="77777777" w:rsidR="00B237A0" w:rsidRDefault="00B237A0">
      <w:pPr>
        <w:jc w:val="both"/>
        <w:rPr>
          <w:rFonts w:ascii="Carlito" w:hAnsi="Carlito" w:cs="Carlito"/>
          <w:sz w:val="24"/>
          <w:szCs w:val="24"/>
        </w:rPr>
      </w:pPr>
    </w:p>
    <w:p w14:paraId="17AA53F4" w14:textId="50C609BB" w:rsidR="00B237A0" w:rsidRDefault="33341D9A" w:rsidP="33341D9A">
      <w:pPr>
        <w:jc w:val="both"/>
      </w:pPr>
      <w:r w:rsidRPr="33341D9A">
        <w:rPr>
          <w:rFonts w:ascii="Carlito" w:hAnsi="Carlito" w:cs="Carlito"/>
          <w:sz w:val="24"/>
          <w:szCs w:val="24"/>
        </w:rPr>
        <w:t>Candidato</w:t>
      </w:r>
      <w:r w:rsidR="10FF96F6" w:rsidRPr="33341D9A">
        <w:rPr>
          <w:rFonts w:ascii="Carlito" w:hAnsi="Carlito" w:cs="Carlito"/>
          <w:sz w:val="24"/>
          <w:szCs w:val="24"/>
        </w:rPr>
        <w:t xml:space="preserve"> </w:t>
      </w:r>
      <w:r w:rsidRPr="33341D9A">
        <w:rPr>
          <w:rFonts w:ascii="Arial" w:eastAsia="Arial" w:hAnsi="Arial" w:cs="Arial"/>
          <w:sz w:val="24"/>
          <w:szCs w:val="24"/>
        </w:rPr>
        <w:t>1105524</w:t>
      </w:r>
      <w:r w:rsidRPr="33341D9A">
        <w:rPr>
          <w:rFonts w:ascii="Carlito" w:hAnsi="Carlito" w:cs="Carlito"/>
          <w:sz w:val="24"/>
          <w:szCs w:val="24"/>
        </w:rPr>
        <w:t xml:space="preserve"> </w:t>
      </w:r>
    </w:p>
    <w:p w14:paraId="4E984D3D" w14:textId="77777777" w:rsidR="00B237A0" w:rsidRDefault="00000000">
      <w:pPr>
        <w:jc w:val="both"/>
      </w:pPr>
      <w:r>
        <w:rPr>
          <w:rFonts w:ascii="Carlito" w:hAnsi="Carlito" w:cs="Carlito"/>
          <w:sz w:val="24"/>
          <w:szCs w:val="24"/>
        </w:rPr>
        <w:t>Domande:</w:t>
      </w:r>
    </w:p>
    <w:p w14:paraId="0FB78278" w14:textId="77777777" w:rsidR="00B237A0" w:rsidRDefault="00B237A0">
      <w:pPr>
        <w:jc w:val="both"/>
        <w:rPr>
          <w:rFonts w:ascii="Carlito" w:hAnsi="Carlito" w:cs="Carlito"/>
          <w:sz w:val="24"/>
          <w:szCs w:val="24"/>
        </w:rPr>
      </w:pPr>
    </w:p>
    <w:p w14:paraId="628B0E82" w14:textId="77777777" w:rsidR="00B237A0" w:rsidRDefault="00000000">
      <w:pPr>
        <w:jc w:val="both"/>
      </w:pPr>
      <w:r>
        <w:rPr>
          <w:rFonts w:ascii="Carlito" w:hAnsi="Carlito" w:cs="Carlito"/>
          <w:sz w:val="24"/>
          <w:szCs w:val="24"/>
        </w:rPr>
        <w:t>1) Il candidato descriva sinteticamente una sua esperienza di ricerca che giudica la più affine al tema del bando, relativamente alle spettroscopie di risonanza magnetica</w:t>
      </w:r>
    </w:p>
    <w:p w14:paraId="1FC39945" w14:textId="77777777" w:rsidR="00B237A0" w:rsidRDefault="00B237A0">
      <w:pPr>
        <w:jc w:val="both"/>
        <w:rPr>
          <w:rFonts w:ascii="Carlito" w:hAnsi="Carlito" w:cs="Carlito"/>
          <w:sz w:val="24"/>
          <w:szCs w:val="24"/>
        </w:rPr>
      </w:pPr>
    </w:p>
    <w:p w14:paraId="1931C7AC" w14:textId="77777777" w:rsidR="00B237A0" w:rsidRDefault="00000000">
      <w:pPr>
        <w:jc w:val="both"/>
      </w:pPr>
      <w:r>
        <w:rPr>
          <w:rFonts w:ascii="Carlito" w:hAnsi="Carlito" w:cs="Carlito"/>
          <w:sz w:val="24"/>
          <w:szCs w:val="24"/>
        </w:rPr>
        <w:t>2) Il candidato descriva sinteticamente una sua esperienza di ricerca che giudica la più affine al tema del bando, relativamente alla simulazione di spettroscopie</w:t>
      </w:r>
    </w:p>
    <w:p w14:paraId="0562CB0E" w14:textId="77777777" w:rsidR="00B237A0" w:rsidRDefault="00B237A0">
      <w:pPr>
        <w:jc w:val="both"/>
        <w:rPr>
          <w:rFonts w:ascii="Carlito" w:hAnsi="Carlito" w:cs="Carlito"/>
          <w:sz w:val="24"/>
          <w:szCs w:val="24"/>
        </w:rPr>
      </w:pPr>
    </w:p>
    <w:p w14:paraId="2D77898E" w14:textId="77777777" w:rsidR="00B237A0" w:rsidRDefault="00000000">
      <w:pPr>
        <w:jc w:val="both"/>
      </w:pPr>
      <w:r>
        <w:rPr>
          <w:rFonts w:ascii="Carlito" w:hAnsi="Carlito" w:cs="Carlito"/>
          <w:sz w:val="24"/>
          <w:szCs w:val="24"/>
        </w:rPr>
        <w:t>Per la verifica della conoscenza della lingua inglese, la Commissione ha richiesto al candidato di esporre in questa lingua i primi dieci minuti della sua risposta</w:t>
      </w:r>
    </w:p>
    <w:p w14:paraId="34CE0A41" w14:textId="77777777" w:rsidR="00B237A0" w:rsidRDefault="00B237A0">
      <w:pPr>
        <w:jc w:val="both"/>
        <w:rPr>
          <w:rFonts w:ascii="Carlito" w:hAnsi="Carlito" w:cs="Carlito"/>
          <w:sz w:val="24"/>
          <w:szCs w:val="24"/>
        </w:rPr>
      </w:pPr>
    </w:p>
    <w:p w14:paraId="49F83859" w14:textId="7E6C0951" w:rsidR="00B237A0" w:rsidRDefault="33341D9A">
      <w:pPr>
        <w:jc w:val="both"/>
      </w:pPr>
      <w:r w:rsidRPr="33341D9A">
        <w:rPr>
          <w:rFonts w:ascii="Carlito" w:hAnsi="Carlito"/>
          <w:sz w:val="24"/>
          <w:szCs w:val="24"/>
        </w:rPr>
        <w:t xml:space="preserve">Al termine del colloquio, la Commissione, dopo attenta valutazione, giudica </w:t>
      </w:r>
      <w:r w:rsidRPr="33341D9A">
        <w:rPr>
          <w:rFonts w:ascii="Carlito" w:hAnsi="Carlito"/>
          <w:color w:val="000000" w:themeColor="text1"/>
          <w:sz w:val="24"/>
          <w:szCs w:val="24"/>
          <w:lang w:eastAsia="it-IT"/>
        </w:rPr>
        <w:t>complete ed esaurienti</w:t>
      </w:r>
      <w:r w:rsidRPr="33341D9A">
        <w:rPr>
          <w:rFonts w:ascii="Carlito" w:hAnsi="Carlito"/>
          <w:sz w:val="24"/>
          <w:szCs w:val="24"/>
        </w:rPr>
        <w:t xml:space="preserve"> le risposte del candidato alla domanda e alle successive richieste di chiarimenti e delibera di attribuire al candidato la votazione di </w:t>
      </w:r>
      <w:r w:rsidRPr="33341D9A">
        <w:rPr>
          <w:rFonts w:ascii="Carlito" w:hAnsi="Carlito"/>
          <w:color w:val="000000" w:themeColor="text1"/>
          <w:sz w:val="24"/>
          <w:szCs w:val="24"/>
          <w:lang w:eastAsia="it-IT"/>
        </w:rPr>
        <w:t>38 punti su 40.</w:t>
      </w:r>
    </w:p>
    <w:p w14:paraId="62EBF3C5" w14:textId="77777777" w:rsidR="00B237A0" w:rsidRDefault="00B237A0">
      <w:pPr>
        <w:jc w:val="both"/>
        <w:rPr>
          <w:rFonts w:ascii="Carlito" w:hAnsi="Carlito"/>
          <w:sz w:val="24"/>
        </w:rPr>
      </w:pPr>
    </w:p>
    <w:p w14:paraId="6DD86204" w14:textId="77777777" w:rsidR="00B237A0" w:rsidRDefault="00000000">
      <w:pPr>
        <w:jc w:val="both"/>
      </w:pPr>
      <w:r>
        <w:rPr>
          <w:rFonts w:ascii="Carlito" w:hAnsi="Carlito" w:cs="Carlito"/>
          <w:sz w:val="24"/>
          <w:szCs w:val="24"/>
        </w:rPr>
        <w:t>La Commissione, ha proceduto, quindi, a riepilogare i punteggi relativi alla valutazione dei titoli ed i risultati conseguiti dal candidato durante il colloquio, come risulta dallo schema riassuntivo seguente:</w:t>
      </w:r>
    </w:p>
    <w:p w14:paraId="6D98A12B" w14:textId="77777777" w:rsidR="00B237A0" w:rsidRDefault="00B237A0">
      <w:pPr>
        <w:jc w:val="both"/>
        <w:rPr>
          <w:rFonts w:ascii="Carlito" w:hAnsi="Carlito" w:cs="Carlito"/>
          <w:sz w:val="24"/>
          <w:szCs w:val="24"/>
        </w:rPr>
      </w:pPr>
    </w:p>
    <w:p w14:paraId="08D3DF87" w14:textId="520FDDEF" w:rsidR="00B237A0" w:rsidRDefault="33341D9A">
      <w:pPr>
        <w:ind w:left="3600" w:hanging="3600"/>
        <w:jc w:val="both"/>
      </w:pPr>
      <w:r w:rsidRPr="33341D9A">
        <w:rPr>
          <w:rFonts w:ascii="Carlito" w:hAnsi="Carlito" w:cs="Carlito"/>
          <w:b/>
          <w:bCs/>
          <w:sz w:val="24"/>
          <w:szCs w:val="24"/>
        </w:rPr>
        <w:t>CANDIDATO</w:t>
      </w:r>
      <w:r w:rsidR="00000000">
        <w:tab/>
      </w:r>
      <w:r w:rsidRPr="33341D9A">
        <w:rPr>
          <w:rFonts w:ascii="Carlito" w:hAnsi="Carlito" w:cs="Carlito"/>
          <w:b/>
          <w:bCs/>
          <w:sz w:val="24"/>
          <w:szCs w:val="24"/>
        </w:rPr>
        <w:t>VALUTAZ</w:t>
      </w:r>
      <w:r w:rsidR="67CB1E56" w:rsidRPr="33341D9A">
        <w:rPr>
          <w:rFonts w:ascii="Carlito" w:hAnsi="Carlito" w:cs="Carlito"/>
          <w:b/>
          <w:bCs/>
          <w:sz w:val="24"/>
          <w:szCs w:val="24"/>
        </w:rPr>
        <w:t>IONE</w:t>
      </w:r>
      <w:r w:rsidR="00000000">
        <w:tab/>
      </w:r>
      <w:r w:rsidR="00000000">
        <w:tab/>
      </w:r>
      <w:r w:rsidRPr="33341D9A">
        <w:rPr>
          <w:rFonts w:ascii="Carlito" w:hAnsi="Carlito" w:cs="Carlito"/>
          <w:b/>
          <w:bCs/>
          <w:sz w:val="24"/>
          <w:szCs w:val="24"/>
        </w:rPr>
        <w:t>PROVA</w:t>
      </w:r>
      <w:r w:rsidR="00000000">
        <w:tab/>
      </w:r>
      <w:r w:rsidR="00000000">
        <w:tab/>
      </w:r>
      <w:r w:rsidR="00000000">
        <w:tab/>
      </w:r>
      <w:r w:rsidRPr="33341D9A">
        <w:rPr>
          <w:rFonts w:ascii="Carlito" w:hAnsi="Carlito" w:cs="Carlito"/>
          <w:b/>
          <w:bCs/>
          <w:sz w:val="24"/>
          <w:szCs w:val="24"/>
        </w:rPr>
        <w:t>TOTALE</w:t>
      </w:r>
    </w:p>
    <w:p w14:paraId="457675F2" w14:textId="77777777" w:rsidR="00B237A0" w:rsidRDefault="00000000">
      <w:pPr>
        <w:jc w:val="both"/>
      </w:pPr>
      <w:r>
        <w:rPr>
          <w:rFonts w:ascii="Carlito" w:hAnsi="Carlito" w:cs="Carlito"/>
          <w:b/>
          <w:sz w:val="24"/>
          <w:szCs w:val="24"/>
        </w:rPr>
        <w:tab/>
      </w:r>
      <w:r>
        <w:rPr>
          <w:rFonts w:ascii="Carlito" w:hAnsi="Carlito" w:cs="Carlito"/>
          <w:b/>
          <w:sz w:val="24"/>
          <w:szCs w:val="24"/>
        </w:rPr>
        <w:tab/>
      </w:r>
      <w:r>
        <w:rPr>
          <w:rFonts w:ascii="Carlito" w:hAnsi="Carlito" w:cs="Carlito"/>
          <w:b/>
          <w:sz w:val="24"/>
          <w:szCs w:val="24"/>
        </w:rPr>
        <w:tab/>
      </w:r>
      <w:r>
        <w:rPr>
          <w:rFonts w:ascii="Carlito" w:hAnsi="Carlito" w:cs="Carlito"/>
          <w:b/>
          <w:sz w:val="24"/>
          <w:szCs w:val="24"/>
        </w:rPr>
        <w:tab/>
      </w:r>
      <w:r>
        <w:rPr>
          <w:rFonts w:ascii="Carlito" w:hAnsi="Carlito" w:cs="Carlito"/>
          <w:b/>
          <w:sz w:val="24"/>
          <w:szCs w:val="24"/>
        </w:rPr>
        <w:tab/>
        <w:t>TITOLI</w:t>
      </w:r>
      <w:r>
        <w:rPr>
          <w:rFonts w:ascii="Carlito" w:hAnsi="Carlito" w:cs="Carlito"/>
          <w:b/>
          <w:sz w:val="24"/>
          <w:szCs w:val="24"/>
        </w:rPr>
        <w:tab/>
      </w:r>
      <w:r>
        <w:rPr>
          <w:rFonts w:ascii="Carlito" w:hAnsi="Carlito" w:cs="Carlito"/>
          <w:b/>
          <w:sz w:val="24"/>
          <w:szCs w:val="24"/>
        </w:rPr>
        <w:tab/>
      </w:r>
      <w:r>
        <w:rPr>
          <w:rFonts w:ascii="Carlito" w:hAnsi="Carlito" w:cs="Carlito"/>
          <w:b/>
          <w:sz w:val="24"/>
          <w:szCs w:val="24"/>
        </w:rPr>
        <w:tab/>
        <w:t>ORALE</w:t>
      </w:r>
    </w:p>
    <w:p w14:paraId="2946DB82" w14:textId="77777777" w:rsidR="00B237A0" w:rsidRDefault="00B237A0">
      <w:pPr>
        <w:jc w:val="both"/>
        <w:rPr>
          <w:rFonts w:ascii="Carlito" w:hAnsi="Carlito" w:cs="Carlito"/>
          <w:sz w:val="24"/>
          <w:szCs w:val="24"/>
        </w:rPr>
      </w:pPr>
    </w:p>
    <w:p w14:paraId="17EF9DA5" w14:textId="022B55DF" w:rsidR="00B237A0" w:rsidRDefault="29263925" w:rsidP="33341D9A">
      <w:pPr>
        <w:ind w:left="720" w:hanging="720"/>
        <w:jc w:val="both"/>
      </w:pPr>
      <w:r w:rsidRPr="33341D9A">
        <w:rPr>
          <w:rFonts w:ascii="Arial" w:eastAsia="Arial" w:hAnsi="Arial" w:cs="Arial"/>
          <w:sz w:val="24"/>
          <w:szCs w:val="24"/>
        </w:rPr>
        <w:t>1105524</w:t>
      </w:r>
      <w:r w:rsidR="00000000">
        <w:tab/>
      </w:r>
      <w:r w:rsidR="00000000">
        <w:tab/>
      </w:r>
      <w:r w:rsidR="00000000">
        <w:tab/>
      </w:r>
      <w:r w:rsidR="00000000">
        <w:tab/>
      </w:r>
      <w:r w:rsidR="33341D9A" w:rsidRPr="33341D9A">
        <w:rPr>
          <w:rFonts w:ascii="Carlito" w:hAnsi="Carlito" w:cs="Carlito"/>
          <w:b/>
          <w:bCs/>
          <w:color w:val="000000" w:themeColor="text1"/>
          <w:sz w:val="24"/>
          <w:szCs w:val="24"/>
        </w:rPr>
        <w:t>56/60</w:t>
      </w:r>
      <w:r w:rsidR="00000000">
        <w:tab/>
      </w:r>
      <w:r w:rsidR="00000000">
        <w:tab/>
      </w:r>
      <w:r w:rsidR="00000000">
        <w:tab/>
      </w:r>
      <w:r w:rsidR="33341D9A" w:rsidRPr="33341D9A">
        <w:rPr>
          <w:rFonts w:ascii="Carlito" w:hAnsi="Carlito" w:cs="Carlito"/>
          <w:b/>
          <w:bCs/>
          <w:color w:val="000000" w:themeColor="text1"/>
          <w:sz w:val="24"/>
          <w:szCs w:val="24"/>
        </w:rPr>
        <w:t>38/40</w:t>
      </w:r>
      <w:r w:rsidR="00000000">
        <w:tab/>
      </w:r>
      <w:r w:rsidR="00000000">
        <w:tab/>
      </w:r>
      <w:r w:rsidR="00000000">
        <w:tab/>
      </w:r>
      <w:r w:rsidR="33341D9A" w:rsidRPr="33341D9A">
        <w:rPr>
          <w:rFonts w:ascii="Carlito" w:hAnsi="Carlito" w:cs="Carlito"/>
          <w:b/>
          <w:bCs/>
          <w:color w:val="000000" w:themeColor="text1"/>
          <w:sz w:val="24"/>
          <w:szCs w:val="24"/>
        </w:rPr>
        <w:t>94/100</w:t>
      </w:r>
    </w:p>
    <w:p w14:paraId="5997CC1D" w14:textId="234C89E7" w:rsidR="00B237A0" w:rsidRDefault="00B237A0" w:rsidP="33341D9A">
      <w:pPr>
        <w:jc w:val="both"/>
        <w:rPr>
          <w:rFonts w:ascii="Carlito" w:hAnsi="Carlito" w:cs="Carlito"/>
          <w:b/>
          <w:bCs/>
          <w:color w:val="FF0000"/>
          <w:sz w:val="24"/>
          <w:szCs w:val="24"/>
          <w:u w:val="single"/>
        </w:rPr>
      </w:pPr>
    </w:p>
    <w:p w14:paraId="730AF003" w14:textId="77777777" w:rsidR="00B237A0" w:rsidRDefault="00000000">
      <w:pPr>
        <w:jc w:val="both"/>
      </w:pPr>
      <w:r>
        <w:rPr>
          <w:rFonts w:ascii="Carlito" w:hAnsi="Carlito" w:cs="Carlito"/>
          <w:sz w:val="24"/>
          <w:szCs w:val="24"/>
        </w:rPr>
        <w:t>Tenendo conto che, per il conseguimento dell’assegno, è necessario aver conseguito un punteggio non inferiore a 30 per i titoli e 30 per il colloquio, è stata formulata la seguente graduatoria:</w:t>
      </w:r>
    </w:p>
    <w:p w14:paraId="110FFD37" w14:textId="77777777" w:rsidR="00B237A0" w:rsidRDefault="00B237A0">
      <w:pPr>
        <w:jc w:val="both"/>
        <w:rPr>
          <w:rFonts w:ascii="Carlito" w:hAnsi="Carlito" w:cs="Carlito"/>
          <w:b/>
          <w:sz w:val="24"/>
          <w:szCs w:val="24"/>
          <w:u w:val="single"/>
        </w:rPr>
      </w:pPr>
    </w:p>
    <w:p w14:paraId="566452D8" w14:textId="77777777" w:rsidR="00B237A0" w:rsidRDefault="00000000">
      <w:pPr>
        <w:jc w:val="both"/>
      </w:pPr>
      <w:r>
        <w:rPr>
          <w:rFonts w:ascii="Carlito" w:hAnsi="Carlito" w:cs="Carlito"/>
          <w:b/>
          <w:sz w:val="24"/>
          <w:szCs w:val="24"/>
          <w:u w:val="single"/>
        </w:rPr>
        <w:t>GRADUATORIA DI MERITO</w:t>
      </w:r>
    </w:p>
    <w:p w14:paraId="6B699379" w14:textId="77777777" w:rsidR="00B237A0" w:rsidRDefault="00B237A0">
      <w:pPr>
        <w:jc w:val="both"/>
        <w:rPr>
          <w:rFonts w:ascii="Carlito" w:hAnsi="Carlito" w:cs="Carlito"/>
          <w:b/>
          <w:sz w:val="24"/>
          <w:szCs w:val="24"/>
          <w:u w:val="single"/>
        </w:rPr>
      </w:pPr>
    </w:p>
    <w:p w14:paraId="13650213" w14:textId="09FB4B21" w:rsidR="00B237A0" w:rsidRDefault="33341D9A" w:rsidP="33341D9A">
      <w:pPr>
        <w:jc w:val="both"/>
      </w:pPr>
      <w:r w:rsidRPr="33341D9A">
        <w:rPr>
          <w:rFonts w:ascii="Carlito" w:hAnsi="Carlito" w:cs="Carlito"/>
          <w:sz w:val="24"/>
          <w:szCs w:val="24"/>
        </w:rPr>
        <w:t xml:space="preserve">1) </w:t>
      </w:r>
      <w:proofErr w:type="gramStart"/>
      <w:r w:rsidR="3BD5CA2F" w:rsidRPr="33341D9A">
        <w:rPr>
          <w:rFonts w:ascii="Arial" w:eastAsia="Arial" w:hAnsi="Arial" w:cs="Arial"/>
          <w:sz w:val="24"/>
          <w:szCs w:val="24"/>
        </w:rPr>
        <w:t>1105524</w:t>
      </w:r>
      <w:r w:rsidRPr="33341D9A">
        <w:rPr>
          <w:rFonts w:ascii="Carlito" w:hAnsi="Carlito" w:cs="Carlito"/>
          <w:sz w:val="24"/>
          <w:szCs w:val="24"/>
        </w:rPr>
        <w:t xml:space="preserve">  </w:t>
      </w:r>
      <w:r w:rsidR="00000000">
        <w:tab/>
      </w:r>
      <w:proofErr w:type="gramEnd"/>
      <w:r w:rsidR="00000000">
        <w:tab/>
      </w:r>
      <w:r w:rsidR="00000000">
        <w:tab/>
      </w:r>
      <w:r w:rsidR="00000000">
        <w:tab/>
      </w:r>
      <w:r w:rsidRPr="33341D9A">
        <w:rPr>
          <w:rFonts w:ascii="Carlito" w:hAnsi="Carlito" w:cs="Carlito"/>
          <w:sz w:val="24"/>
          <w:szCs w:val="24"/>
        </w:rPr>
        <w:t xml:space="preserve"> punti </w:t>
      </w:r>
      <w:r w:rsidRPr="33341D9A">
        <w:rPr>
          <w:rFonts w:ascii="Carlito" w:hAnsi="Carlito" w:cs="Carlito"/>
          <w:color w:val="000000" w:themeColor="text1"/>
          <w:sz w:val="24"/>
          <w:szCs w:val="24"/>
        </w:rPr>
        <w:t>94</w:t>
      </w:r>
      <w:r w:rsidRPr="33341D9A">
        <w:rPr>
          <w:rFonts w:ascii="Carlito" w:hAnsi="Carlito" w:cs="Carlito"/>
          <w:sz w:val="24"/>
          <w:szCs w:val="24"/>
        </w:rPr>
        <w:t>/100</w:t>
      </w:r>
    </w:p>
    <w:p w14:paraId="3FE9F23F" w14:textId="77777777" w:rsidR="00B237A0" w:rsidRDefault="00B237A0">
      <w:pPr>
        <w:jc w:val="both"/>
        <w:rPr>
          <w:rFonts w:ascii="Carlito" w:hAnsi="Carlito" w:cs="Carlito"/>
          <w:sz w:val="24"/>
          <w:szCs w:val="24"/>
        </w:rPr>
      </w:pPr>
    </w:p>
    <w:p w14:paraId="1F72F646" w14:textId="77777777" w:rsidR="00B237A0" w:rsidRDefault="00B237A0">
      <w:pPr>
        <w:jc w:val="both"/>
        <w:rPr>
          <w:rFonts w:ascii="Carlito" w:hAnsi="Carlito" w:cs="Carlito"/>
          <w:sz w:val="24"/>
          <w:szCs w:val="24"/>
        </w:rPr>
      </w:pPr>
    </w:p>
    <w:p w14:paraId="11396ED4" w14:textId="77777777" w:rsidR="00B237A0" w:rsidRDefault="00000000">
      <w:pPr>
        <w:jc w:val="both"/>
      </w:pPr>
      <w:r>
        <w:rPr>
          <w:rFonts w:ascii="Carlito" w:hAnsi="Carlito" w:cs="Carlito"/>
          <w:sz w:val="24"/>
          <w:szCs w:val="24"/>
        </w:rPr>
        <w:t xml:space="preserve">Sulla base dei punteggi complessivi assegnati, la Commissione ha individuato nel </w:t>
      </w:r>
      <w:proofErr w:type="gramStart"/>
      <w:r>
        <w:rPr>
          <w:rFonts w:ascii="Carlito" w:hAnsi="Carlito" w:cs="Carlito"/>
          <w:sz w:val="24"/>
          <w:szCs w:val="24"/>
        </w:rPr>
        <w:t>candidato  Marcello</w:t>
      </w:r>
      <w:proofErr w:type="gramEnd"/>
      <w:r>
        <w:rPr>
          <w:rFonts w:ascii="Carlito" w:hAnsi="Carlito" w:cs="Carlito"/>
          <w:sz w:val="24"/>
          <w:szCs w:val="24"/>
        </w:rPr>
        <w:t xml:space="preserve"> Mazzani  il vincitore della presente selezione pubblica.</w:t>
      </w:r>
    </w:p>
    <w:p w14:paraId="08CE6F91" w14:textId="77777777" w:rsidR="00B237A0" w:rsidRDefault="00B237A0">
      <w:pPr>
        <w:jc w:val="both"/>
      </w:pPr>
    </w:p>
    <w:p w14:paraId="4AA1D5BD" w14:textId="77777777" w:rsidR="00B237A0" w:rsidRDefault="00000000">
      <w:pPr>
        <w:jc w:val="both"/>
      </w:pPr>
      <w:r>
        <w:rPr>
          <w:rFonts w:ascii="Carlito" w:hAnsi="Carlito" w:cs="Carlito"/>
          <w:sz w:val="24"/>
          <w:szCs w:val="24"/>
        </w:rPr>
        <w:t xml:space="preserve">Alle ore 15:20, la Commissione, terminati i lavori, toglie la seduta. </w:t>
      </w:r>
    </w:p>
    <w:p w14:paraId="61CDCEAD" w14:textId="77777777" w:rsidR="00B237A0" w:rsidRDefault="00B237A0">
      <w:pPr>
        <w:jc w:val="both"/>
        <w:rPr>
          <w:rFonts w:ascii="Carlito" w:hAnsi="Carlito" w:cs="Carlito"/>
          <w:sz w:val="24"/>
          <w:szCs w:val="24"/>
        </w:rPr>
      </w:pPr>
    </w:p>
    <w:p w14:paraId="493585E1" w14:textId="77777777" w:rsidR="00B237A0" w:rsidRDefault="00000000">
      <w:pPr>
        <w:jc w:val="both"/>
      </w:pPr>
      <w:r>
        <w:rPr>
          <w:rFonts w:ascii="Carlito" w:hAnsi="Carlito" w:cs="Carlito"/>
          <w:sz w:val="24"/>
          <w:szCs w:val="24"/>
        </w:rPr>
        <w:t>Letto, approvato e sottoscritto</w:t>
      </w:r>
    </w:p>
    <w:p w14:paraId="6BB9E253" w14:textId="77777777" w:rsidR="00B237A0" w:rsidRDefault="00B237A0">
      <w:pPr>
        <w:jc w:val="both"/>
        <w:rPr>
          <w:rFonts w:ascii="Carlito" w:hAnsi="Carlito" w:cs="Carlito"/>
          <w:sz w:val="24"/>
          <w:szCs w:val="24"/>
        </w:rPr>
      </w:pPr>
    </w:p>
    <w:p w14:paraId="63357E34" w14:textId="77777777" w:rsidR="00B237A0" w:rsidRDefault="00000000">
      <w:pPr>
        <w:jc w:val="both"/>
      </w:pPr>
      <w:r>
        <w:rPr>
          <w:rFonts w:ascii="Carlito" w:hAnsi="Carlito" w:cs="Carlito"/>
          <w:sz w:val="24"/>
          <w:szCs w:val="24"/>
        </w:rPr>
        <w:t>La Commissione:</w:t>
      </w:r>
    </w:p>
    <w:p w14:paraId="23DE523C" w14:textId="77777777" w:rsidR="00B237A0" w:rsidRDefault="00B237A0">
      <w:pPr>
        <w:jc w:val="both"/>
        <w:rPr>
          <w:rFonts w:ascii="Carlito" w:hAnsi="Carlito" w:cs="Carlito"/>
          <w:sz w:val="24"/>
          <w:szCs w:val="24"/>
        </w:rPr>
      </w:pPr>
    </w:p>
    <w:p w14:paraId="5BE94D73" w14:textId="38145D8E" w:rsidR="00B237A0" w:rsidRDefault="33341D9A">
      <w:pPr>
        <w:ind w:left="720" w:hanging="720"/>
        <w:jc w:val="both"/>
      </w:pPr>
      <w:r w:rsidRPr="33341D9A">
        <w:rPr>
          <w:rFonts w:ascii="Carlito" w:hAnsi="Carlito" w:cs="Carlito"/>
          <w:sz w:val="24"/>
          <w:szCs w:val="24"/>
        </w:rPr>
        <w:t xml:space="preserve">Prof. Roberto De Renzi, </w:t>
      </w:r>
      <w:r w:rsidR="00000000">
        <w:tab/>
      </w:r>
      <w:r w:rsidR="00000000">
        <w:tab/>
      </w:r>
      <w:r w:rsidR="00000000">
        <w:tab/>
      </w:r>
      <w:r w:rsidRPr="33341D9A">
        <w:rPr>
          <w:rFonts w:ascii="Carlito" w:hAnsi="Carlito" w:cs="Carlito"/>
          <w:sz w:val="24"/>
          <w:szCs w:val="24"/>
        </w:rPr>
        <w:t>PRESIDENTE</w:t>
      </w:r>
    </w:p>
    <w:p w14:paraId="60A56120" w14:textId="09ED62A6" w:rsidR="00B237A0" w:rsidRDefault="33341D9A">
      <w:pPr>
        <w:ind w:left="720" w:hanging="720"/>
        <w:jc w:val="both"/>
      </w:pPr>
      <w:r w:rsidRPr="33341D9A">
        <w:rPr>
          <w:rFonts w:ascii="Carlito" w:hAnsi="Carlito" w:cs="Carlito"/>
          <w:sz w:val="24"/>
          <w:szCs w:val="24"/>
        </w:rPr>
        <w:t xml:space="preserve">Prof.ssa Cristina </w:t>
      </w:r>
      <w:proofErr w:type="gramStart"/>
      <w:r w:rsidRPr="33341D9A">
        <w:rPr>
          <w:rFonts w:ascii="Carlito" w:hAnsi="Carlito" w:cs="Carlito"/>
          <w:sz w:val="24"/>
          <w:szCs w:val="24"/>
        </w:rPr>
        <w:t xml:space="preserve">Sissa,   </w:t>
      </w:r>
      <w:proofErr w:type="gramEnd"/>
      <w:r w:rsidRPr="33341D9A">
        <w:rPr>
          <w:rFonts w:ascii="Carlito" w:hAnsi="Carlito" w:cs="Carlito"/>
          <w:sz w:val="24"/>
          <w:szCs w:val="24"/>
        </w:rPr>
        <w:t xml:space="preserve">  </w:t>
      </w:r>
      <w:r w:rsidR="00000000">
        <w:tab/>
      </w:r>
      <w:r w:rsidR="00000000">
        <w:tab/>
      </w:r>
      <w:r w:rsidR="00000000">
        <w:tab/>
      </w:r>
      <w:r w:rsidRPr="33341D9A">
        <w:rPr>
          <w:rFonts w:ascii="Carlito" w:hAnsi="Carlito" w:cs="Carlito"/>
          <w:sz w:val="24"/>
          <w:szCs w:val="24"/>
        </w:rPr>
        <w:t>MEMBRO</w:t>
      </w:r>
    </w:p>
    <w:p w14:paraId="69E6A387" w14:textId="77777777" w:rsidR="00B237A0" w:rsidRDefault="00000000">
      <w:pPr>
        <w:spacing w:line="360" w:lineRule="auto"/>
        <w:ind w:left="2880" w:hanging="2880"/>
        <w:jc w:val="both"/>
      </w:pPr>
      <w:r>
        <w:rPr>
          <w:rFonts w:ascii="Carlito" w:hAnsi="Carlito" w:cs="Carlito"/>
          <w:sz w:val="24"/>
          <w:szCs w:val="24"/>
        </w:rPr>
        <w:t>Prof. Giuseppe Allodi</w:t>
      </w:r>
      <w:r>
        <w:rPr>
          <w:rFonts w:ascii="Carlito" w:hAnsi="Carlito" w:cs="Carlito"/>
          <w:sz w:val="24"/>
          <w:szCs w:val="24"/>
        </w:rPr>
        <w:tab/>
      </w:r>
      <w:r>
        <w:rPr>
          <w:rFonts w:ascii="Carlito" w:hAnsi="Carlito" w:cs="Carlito"/>
          <w:sz w:val="24"/>
          <w:szCs w:val="24"/>
        </w:rPr>
        <w:tab/>
      </w:r>
      <w:r>
        <w:rPr>
          <w:rFonts w:ascii="Carlito" w:hAnsi="Carlito" w:cs="Carlito"/>
          <w:sz w:val="24"/>
          <w:szCs w:val="24"/>
        </w:rPr>
        <w:tab/>
        <w:t>SEGRETARIO</w:t>
      </w:r>
    </w:p>
    <w:sectPr w:rsidR="00B237A0">
      <w:footerReference w:type="default" r:id="rId7"/>
      <w:footerReference w:type="first" r:id="rId8"/>
      <w:pgSz w:w="11850" w:h="16838"/>
      <w:pgMar w:top="2835" w:right="1134" w:bottom="1134" w:left="1361" w:header="720"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27383" w14:textId="77777777" w:rsidR="000B2260" w:rsidRDefault="000B2260">
      <w:r>
        <w:separator/>
      </w:r>
    </w:p>
  </w:endnote>
  <w:endnote w:type="continuationSeparator" w:id="0">
    <w:p w14:paraId="6DF5CE8B" w14:textId="77777777" w:rsidR="000B2260" w:rsidRDefault="000B2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charset w:val="01"/>
    <w:family w:val="auto"/>
    <w:pitch w:val="variable"/>
  </w:font>
  <w:font w:name="Lohit Devanagari">
    <w:altName w:val="Calibri"/>
    <w:charset w:val="01"/>
    <w:family w:val="auto"/>
    <w:pitch w:val="variable"/>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rlito">
    <w:altName w:val="Calibri"/>
    <w:charset w:val="01"/>
    <w:family w:val="swiss"/>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8E1EF" w14:textId="77777777" w:rsidR="00B237A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pPr>
    <w:r>
      <w:rPr>
        <w:rFonts w:ascii="Courier New" w:eastAsia="Courier New" w:hAnsi="Courier New" w:cs="Courier New"/>
        <w:sz w:val="24"/>
      </w:rPr>
      <w:t xml:space="preserve">                                   </w:t>
    </w:r>
    <w:r>
      <w:rPr>
        <w:rFonts w:ascii="Courier New" w:hAnsi="Courier New" w:cs="Courier New"/>
        <w:sz w:val="24"/>
      </w:rPr>
      <w:fldChar w:fldCharType="begin"/>
    </w:r>
    <w:r>
      <w:rPr>
        <w:rFonts w:ascii="Courier New" w:hAnsi="Courier New" w:cs="Courier New"/>
        <w:sz w:val="24"/>
      </w:rPr>
      <w:instrText xml:space="preserve"> PAGE \* ARABIC </w:instrText>
    </w:r>
    <w:r>
      <w:rPr>
        <w:rFonts w:ascii="Courier New" w:hAnsi="Courier New" w:cs="Courier New"/>
        <w:sz w:val="24"/>
      </w:rPr>
      <w:fldChar w:fldCharType="separate"/>
    </w:r>
    <w:r>
      <w:rPr>
        <w:rFonts w:ascii="Courier New" w:hAnsi="Courier New" w:cs="Courier New"/>
        <w:sz w:val="24"/>
      </w:rPr>
      <w:t>5</w:t>
    </w:r>
    <w:r>
      <w:rPr>
        <w:rFonts w:ascii="Courier New" w:hAnsi="Courier New" w:cs="Courier New"/>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56223" w14:textId="77777777" w:rsidR="00B237A0" w:rsidRDefault="00B237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7EA14" w14:textId="77777777" w:rsidR="000B2260" w:rsidRDefault="000B2260">
      <w:r>
        <w:separator/>
      </w:r>
    </w:p>
  </w:footnote>
  <w:footnote w:type="continuationSeparator" w:id="0">
    <w:p w14:paraId="3CA39E50" w14:textId="77777777" w:rsidR="000B2260" w:rsidRDefault="000B2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Wingdings"/>
        <w:sz w:val="24"/>
        <w:szCs w:val="24"/>
      </w:rPr>
    </w:lvl>
    <w:lvl w:ilvl="1">
      <w:start w:val="1"/>
      <w:numFmt w:val="bullet"/>
      <w:lvlText w:val=""/>
      <w:lvlJc w:val="left"/>
      <w:pPr>
        <w:tabs>
          <w:tab w:val="num" w:pos="1080"/>
        </w:tabs>
        <w:ind w:left="1080" w:hanging="360"/>
      </w:pPr>
      <w:rPr>
        <w:rFonts w:ascii="Wingdings" w:hAnsi="Wingdings" w:cs="Wingdings"/>
        <w:sz w:val="24"/>
        <w:szCs w:val="24"/>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Wingdings"/>
        <w:sz w:val="24"/>
        <w:szCs w:val="24"/>
      </w:rPr>
    </w:lvl>
    <w:lvl w:ilvl="1">
      <w:start w:val="1"/>
      <w:numFmt w:val="bullet"/>
      <w:lvlText w:val=""/>
      <w:lvlJc w:val="left"/>
      <w:pPr>
        <w:tabs>
          <w:tab w:val="num" w:pos="1080"/>
        </w:tabs>
        <w:ind w:left="1080" w:hanging="360"/>
      </w:pPr>
      <w:rPr>
        <w:rFonts w:ascii="Wingdings" w:hAnsi="Wingdings" w:cs="Wingdings"/>
        <w:sz w:val="24"/>
        <w:szCs w:val="24"/>
      </w:rPr>
    </w:lvl>
    <w:lvl w:ilvl="2">
      <w:start w:val="1"/>
      <w:numFmt w:val="bullet"/>
      <w:lvlText w:val=""/>
      <w:lvlJc w:val="left"/>
      <w:pPr>
        <w:tabs>
          <w:tab w:val="num" w:pos="1440"/>
        </w:tabs>
        <w:ind w:left="1440" w:hanging="360"/>
      </w:pPr>
      <w:rPr>
        <w:rFonts w:ascii="Wingdings" w:hAnsi="Wingdings" w:cs="Wingdings"/>
        <w:sz w:val="24"/>
        <w:szCs w:val="24"/>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numFmt w:val="bullet"/>
      <w:lvlText w:val=""/>
      <w:lvlJc w:val="left"/>
      <w:pPr>
        <w:tabs>
          <w:tab w:val="num" w:pos="720"/>
        </w:tabs>
        <w:ind w:left="720" w:hanging="360"/>
      </w:pPr>
      <w:rPr>
        <w:rFonts w:ascii="Wingdings" w:hAnsi="Wingdings" w:cs="Wingdings"/>
        <w:sz w:val="24"/>
        <w:szCs w:val="24"/>
      </w:rPr>
    </w:lvl>
    <w:lvl w:ilvl="1">
      <w:start w:val="1"/>
      <w:numFmt w:val="bullet"/>
      <w:lvlText w:val=""/>
      <w:lvlJc w:val="left"/>
      <w:pPr>
        <w:tabs>
          <w:tab w:val="num" w:pos="1440"/>
        </w:tabs>
        <w:ind w:left="1440" w:hanging="360"/>
      </w:pPr>
      <w:rPr>
        <w:rFonts w:ascii="Wingdings" w:hAnsi="Wingdings" w:cs="Wingdings"/>
        <w:sz w:val="24"/>
        <w:szCs w:val="24"/>
      </w:rPr>
    </w:lvl>
    <w:lvl w:ilvl="2">
      <w:start w:val="1"/>
      <w:numFmt w:val="bullet"/>
      <w:lvlText w:val=""/>
      <w:lvlJc w:val="left"/>
      <w:pPr>
        <w:tabs>
          <w:tab w:val="num" w:pos="2160"/>
        </w:tabs>
        <w:ind w:left="2160" w:hanging="360"/>
      </w:pPr>
      <w:rPr>
        <w:rFonts w:ascii="Wingdings" w:hAnsi="Wingdings" w:cs="Wingdings"/>
        <w:sz w:val="24"/>
        <w:szCs w:val="24"/>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sz w:val="24"/>
        <w:szCs w:val="24"/>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sz w:val="24"/>
        <w:szCs w:val="24"/>
      </w:r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990817996">
    <w:abstractNumId w:val="0"/>
  </w:num>
  <w:num w:numId="2" w16cid:durableId="36517524">
    <w:abstractNumId w:val="1"/>
  </w:num>
  <w:num w:numId="3" w16cid:durableId="2036076968">
    <w:abstractNumId w:val="2"/>
  </w:num>
  <w:num w:numId="4" w16cid:durableId="1387640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7A0"/>
    <w:rsid w:val="000B2260"/>
    <w:rsid w:val="000F4B06"/>
    <w:rsid w:val="00B237A0"/>
    <w:rsid w:val="00DF76DA"/>
    <w:rsid w:val="03C2E0AC"/>
    <w:rsid w:val="0454555F"/>
    <w:rsid w:val="0BA4DA63"/>
    <w:rsid w:val="10FF96F6"/>
    <w:rsid w:val="2167E56E"/>
    <w:rsid w:val="2238FF04"/>
    <w:rsid w:val="29263925"/>
    <w:rsid w:val="2FFC7CD8"/>
    <w:rsid w:val="33341D9A"/>
    <w:rsid w:val="3BD5CA2F"/>
    <w:rsid w:val="4689CFAC"/>
    <w:rsid w:val="5FAF863B"/>
    <w:rsid w:val="643780FD"/>
    <w:rsid w:val="65DBB918"/>
    <w:rsid w:val="678124D8"/>
    <w:rsid w:val="67CB1E56"/>
    <w:rsid w:val="69C354CE"/>
    <w:rsid w:val="70ECFE0F"/>
    <w:rsid w:val="7676B2FF"/>
    <w:rsid w:val="79316B2A"/>
    <w:rsid w:val="7AEB003B"/>
    <w:rsid w:val="7C690BEC"/>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E808809"/>
  <w15:chartTrackingRefBased/>
  <w15:docId w15:val="{51CC76B2-0ABF-4C91-9A36-A32E3BDF4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Wingdings" w:hAnsi="Wingdings" w:cs="Wingdings"/>
      <w:sz w:val="24"/>
      <w:szCs w:val="24"/>
    </w:rPr>
  </w:style>
  <w:style w:type="character" w:customStyle="1" w:styleId="WW8Num1z2">
    <w:name w:val="WW8Num1z2"/>
    <w:rPr>
      <w:rFonts w:ascii="OpenSymbol" w:hAnsi="OpenSymbol" w:cs="OpenSymbol"/>
    </w:rPr>
  </w:style>
  <w:style w:type="character" w:customStyle="1" w:styleId="WW8Num1z3">
    <w:name w:val="WW8Num1z3"/>
    <w:rPr>
      <w:rFonts w:ascii="Symbol" w:hAnsi="Symbol" w:cs="Symbol"/>
    </w:rPr>
  </w:style>
  <w:style w:type="character" w:customStyle="1" w:styleId="WW8Num2z0">
    <w:name w:val="WW8Num2z0"/>
    <w:rPr>
      <w:rFonts w:ascii="Wingdings" w:hAnsi="Wingdings" w:cs="Wingdings"/>
      <w:sz w:val="24"/>
      <w:szCs w:val="24"/>
    </w:rPr>
  </w:style>
  <w:style w:type="character" w:customStyle="1" w:styleId="WW8Num2z3">
    <w:name w:val="WW8Num2z3"/>
    <w:rPr>
      <w:rFonts w:ascii="Symbol" w:hAnsi="Symbol" w:cs="Symbol"/>
    </w:rPr>
  </w:style>
  <w:style w:type="character" w:customStyle="1" w:styleId="WW8Num2z4">
    <w:name w:val="WW8Num2z4"/>
    <w:rPr>
      <w:rFonts w:ascii="OpenSymbol" w:hAnsi="OpenSymbol" w:cs="OpenSymbol"/>
    </w:rPr>
  </w:style>
  <w:style w:type="character" w:customStyle="1" w:styleId="WW8Num3z0">
    <w:name w:val="WW8Num3z0"/>
    <w:rPr>
      <w:rFonts w:ascii="Wingdings" w:hAnsi="Wingdings" w:cs="Wingdings"/>
      <w:sz w:val="24"/>
      <w:szCs w:val="24"/>
    </w:rPr>
  </w:style>
  <w:style w:type="character" w:customStyle="1" w:styleId="WW8Num3z3">
    <w:name w:val="WW8Num3z3"/>
    <w:rPr>
      <w:rFonts w:ascii="Symbol" w:hAnsi="Symbol" w:cs="Symbol"/>
    </w:rPr>
  </w:style>
  <w:style w:type="character" w:customStyle="1" w:styleId="WW8Num3z4">
    <w:name w:val="WW8Num3z4"/>
    <w:rPr>
      <w:rFonts w:ascii="Courier New" w:hAnsi="Courier New" w:cs="Courier New"/>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Carpredefinitoparagrafo1">
    <w:name w:val="Car. predefinito paragrafo1"/>
  </w:style>
  <w:style w:type="character" w:customStyle="1" w:styleId="TestonormaleCarattere">
    <w:name w:val="Testo normale Carattere"/>
    <w:rPr>
      <w:rFonts w:ascii="Consolas" w:eastAsia="Calibri" w:hAnsi="Consolas" w:cs="Consolas"/>
      <w:sz w:val="21"/>
      <w:szCs w:val="21"/>
      <w:lang w:bidi="ar-SA"/>
    </w:rPr>
  </w:style>
  <w:style w:type="character" w:customStyle="1" w:styleId="markedcontent">
    <w:name w:val="markedcontent"/>
    <w:basedOn w:val="Carpredefinitoparagrafo1"/>
  </w:style>
  <w:style w:type="character" w:customStyle="1" w:styleId="ListLabel10">
    <w:name w:val="ListLabel 10"/>
    <w:rPr>
      <w:rFonts w:cs="Wingdings"/>
    </w:rPr>
  </w:style>
  <w:style w:type="character" w:customStyle="1" w:styleId="ListLabel11">
    <w:name w:val="ListLabel 11"/>
    <w:rPr>
      <w:rFonts w:cs="Wingdings"/>
    </w:rPr>
  </w:style>
  <w:style w:type="character" w:customStyle="1" w:styleId="ListLabel12">
    <w:name w:val="ListLabel 12"/>
    <w:rPr>
      <w:rFonts w:cs="OpenSymbol"/>
    </w:rPr>
  </w:style>
  <w:style w:type="character" w:customStyle="1" w:styleId="ListLabel13">
    <w:name w:val="ListLabel 13"/>
    <w:rPr>
      <w:rFonts w:cs="Symbol"/>
    </w:rPr>
  </w:style>
  <w:style w:type="character" w:customStyle="1" w:styleId="ListLabel14">
    <w:name w:val="ListLabel 14"/>
    <w:rPr>
      <w:rFonts w:cs="OpenSymbol"/>
    </w:rPr>
  </w:style>
  <w:style w:type="character" w:customStyle="1" w:styleId="ListLabel15">
    <w:name w:val="ListLabel 15"/>
    <w:rPr>
      <w:rFonts w:cs="OpenSymbol"/>
    </w:rPr>
  </w:style>
  <w:style w:type="character" w:customStyle="1" w:styleId="ListLabel16">
    <w:name w:val="ListLabel 16"/>
    <w:rPr>
      <w:rFonts w:cs="Symbol"/>
    </w:rPr>
  </w:style>
  <w:style w:type="character" w:customStyle="1" w:styleId="ListLabel17">
    <w:name w:val="ListLabel 17"/>
    <w:rPr>
      <w:rFonts w:cs="OpenSymbol"/>
    </w:rPr>
  </w:style>
  <w:style w:type="character" w:customStyle="1" w:styleId="ListLabel18">
    <w:name w:val="ListLabel 18"/>
    <w:rPr>
      <w:rFonts w:cs="OpenSymbol"/>
    </w:rPr>
  </w:style>
  <w:style w:type="character" w:customStyle="1" w:styleId="ListLabel19">
    <w:name w:val="ListLabel 19"/>
    <w:rPr>
      <w:rFonts w:cs="Wingdings"/>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Symbol"/>
    </w:rPr>
  </w:style>
  <w:style w:type="character" w:customStyle="1" w:styleId="ListLabel23">
    <w:name w:val="ListLabel 23"/>
    <w:rPr>
      <w:rFonts w:cs="OpenSymbol"/>
    </w:rPr>
  </w:style>
  <w:style w:type="character" w:customStyle="1" w:styleId="ListLabel24">
    <w:name w:val="ListLabel 24"/>
    <w:rPr>
      <w:rFonts w:cs="OpenSymbol"/>
    </w:rPr>
  </w:style>
  <w:style w:type="character" w:customStyle="1" w:styleId="ListLabel25">
    <w:name w:val="ListLabel 25"/>
    <w:rPr>
      <w:rFonts w:cs="Symbol"/>
    </w:rPr>
  </w:style>
  <w:style w:type="character" w:customStyle="1" w:styleId="ListLabel26">
    <w:name w:val="ListLabel 26"/>
    <w:rPr>
      <w:rFonts w:cs="OpenSymbol"/>
    </w:rPr>
  </w:style>
  <w:style w:type="character" w:customStyle="1" w:styleId="ListLabel27">
    <w:name w:val="ListLabel 27"/>
    <w:rPr>
      <w:rFonts w:cs="OpenSymbol"/>
    </w:rPr>
  </w:style>
  <w:style w:type="character" w:customStyle="1" w:styleId="ListLabel1">
    <w:name w:val="ListLabel 1"/>
    <w:rPr>
      <w:rFonts w:cs="Wingdings"/>
    </w:rPr>
  </w:style>
  <w:style w:type="character" w:customStyle="1" w:styleId="ListLabel2">
    <w:name w:val="ListLabel 2"/>
    <w:rPr>
      <w:rFonts w:cs="Wingdings"/>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paragraph" w:customStyle="1" w:styleId="Heading">
    <w:name w:val="Heading"/>
    <w:basedOn w:val="Normale"/>
    <w:next w:val="Corpotesto"/>
    <w:pPr>
      <w:keepNext/>
      <w:spacing w:before="240" w:after="120"/>
    </w:pPr>
    <w:rPr>
      <w:rFonts w:ascii="Liberation Sans" w:eastAsia="Noto Sans CJK SC" w:hAnsi="Liberation Sans" w:cs="Lohit Devanagari"/>
      <w:sz w:val="28"/>
      <w:szCs w:val="28"/>
    </w:rPr>
  </w:style>
  <w:style w:type="paragraph" w:styleId="Corpotesto">
    <w:name w:val="Body Text"/>
    <w:basedOn w:val="Normale"/>
    <w:pPr>
      <w:jc w:val="both"/>
    </w:pPr>
    <w:rPr>
      <w:rFonts w:ascii="Arial" w:hAnsi="Arial" w:cs="Arial"/>
      <w:sz w:val="24"/>
    </w:rPr>
  </w:style>
  <w:style w:type="paragraph" w:styleId="Elenco">
    <w:name w:val="List"/>
    <w:basedOn w:val="Corpotesto"/>
    <w:rPr>
      <w:rFonts w:ascii="Palatino Linotype" w:hAnsi="Palatino Linotype" w:cs="Lohit Devanagari"/>
    </w:rPr>
  </w:style>
  <w:style w:type="paragraph" w:styleId="Didascalia">
    <w:name w:val="caption"/>
    <w:basedOn w:val="Normale"/>
    <w:qFormat/>
    <w:pPr>
      <w:suppressLineNumbers/>
      <w:spacing w:before="120" w:after="120"/>
    </w:pPr>
    <w:rPr>
      <w:rFonts w:ascii="Palatino Linotype" w:hAnsi="Palatino Linotype" w:cs="Lohit Devanagari"/>
      <w:i/>
      <w:iCs/>
      <w:sz w:val="24"/>
      <w:szCs w:val="24"/>
    </w:rPr>
  </w:style>
  <w:style w:type="paragraph" w:customStyle="1" w:styleId="Index">
    <w:name w:val="Index"/>
    <w:basedOn w:val="Normale"/>
    <w:pPr>
      <w:suppressLineNumbers/>
    </w:pPr>
    <w:rPr>
      <w:rFonts w:ascii="Palatino Linotype" w:hAnsi="Palatino Linotype" w:cs="Lohit Devanagari"/>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Default">
    <w:name w:val="Default"/>
    <w:pPr>
      <w:suppressAutoHyphens/>
      <w:autoSpaceDE w:val="0"/>
    </w:pPr>
    <w:rPr>
      <w:color w:val="000000"/>
      <w:sz w:val="24"/>
      <w:szCs w:val="24"/>
      <w:lang w:eastAsia="zh-CN"/>
    </w:rPr>
  </w:style>
  <w:style w:type="paragraph" w:customStyle="1" w:styleId="Testonormale1">
    <w:name w:val="Testo normale1"/>
    <w:basedOn w:val="Normale"/>
    <w:rPr>
      <w:rFonts w:ascii="Consolas" w:eastAsia="Calibri" w:hAnsi="Consolas" w:cs="Consolas"/>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1447</Words>
  <Characters>8252</Characters>
  <Application>Microsoft Office Word</Application>
  <DocSecurity>0</DocSecurity>
  <Lines>68</Lines>
  <Paragraphs>19</Paragraphs>
  <ScaleCrop>false</ScaleCrop>
  <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A:\H07A-A.DOC</dc:title>
  <dc:subject/>
  <dc:creator>Sconosciuto</dc:creator>
  <cp:keywords/>
  <cp:lastModifiedBy>Federica ANDREONI</cp:lastModifiedBy>
  <cp:revision>2</cp:revision>
  <cp:lastPrinted>2011-05-17T19:12:00Z</cp:lastPrinted>
  <dcterms:created xsi:type="dcterms:W3CDTF">2023-05-22T15:21:00Z</dcterms:created>
  <dcterms:modified xsi:type="dcterms:W3CDTF">2023-05-22T15:21:00Z</dcterms:modified>
</cp:coreProperties>
</file>