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FF11" w14:textId="77777777" w:rsidR="005D047C" w:rsidRPr="000A2731" w:rsidRDefault="005D047C" w:rsidP="000A2731">
      <w:pPr>
        <w:spacing w:after="0"/>
        <w:rPr>
          <w:b/>
          <w:sz w:val="20"/>
          <w:szCs w:val="20"/>
        </w:rPr>
      </w:pPr>
    </w:p>
    <w:p w14:paraId="01DBB8DD" w14:textId="654F9EAB" w:rsidR="00420DF2" w:rsidRPr="00420DF2" w:rsidRDefault="00FE4343" w:rsidP="00420DF2">
      <w:pPr>
        <w:pStyle w:val="Titolo1"/>
        <w:jc w:val="center"/>
        <w:rPr>
          <w:b/>
          <w:sz w:val="24"/>
          <w:szCs w:val="24"/>
        </w:rPr>
      </w:pPr>
      <w:r w:rsidRPr="00FE4343">
        <w:rPr>
          <w:b/>
          <w:sz w:val="24"/>
          <w:szCs w:val="24"/>
        </w:rPr>
        <w:t>Ba</w:t>
      </w:r>
      <w:r w:rsidR="00420DF2">
        <w:rPr>
          <w:b/>
          <w:sz w:val="24"/>
          <w:szCs w:val="24"/>
        </w:rPr>
        <w:t>ndo Unico per la Mobilità Europea e Internazionale a fini di Studio</w:t>
      </w:r>
    </w:p>
    <w:p w14:paraId="2CA100F0" w14:textId="7CC9E8A8" w:rsidR="005D047C" w:rsidRPr="00DF7E6A" w:rsidRDefault="00FE4343" w:rsidP="00FE4343">
      <w:pPr>
        <w:pStyle w:val="Titolo1"/>
        <w:spacing w:before="0"/>
        <w:jc w:val="center"/>
        <w:rPr>
          <w:b/>
          <w:sz w:val="24"/>
          <w:szCs w:val="24"/>
        </w:rPr>
      </w:pPr>
      <w:r w:rsidRPr="00FE43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Anno </w:t>
      </w:r>
      <w:r w:rsidR="008D0D64" w:rsidRPr="00DF7E6A">
        <w:rPr>
          <w:b/>
          <w:sz w:val="24"/>
          <w:szCs w:val="24"/>
        </w:rPr>
        <w:t>Accademico 20</w:t>
      </w:r>
      <w:r w:rsidR="00042166" w:rsidRPr="00DF7E6A">
        <w:rPr>
          <w:b/>
          <w:sz w:val="24"/>
          <w:szCs w:val="24"/>
        </w:rPr>
        <w:t>2</w:t>
      </w:r>
      <w:r w:rsidR="00DB0081">
        <w:rPr>
          <w:b/>
          <w:sz w:val="24"/>
          <w:szCs w:val="24"/>
        </w:rPr>
        <w:t>3</w:t>
      </w:r>
      <w:r w:rsidR="00420DF2">
        <w:rPr>
          <w:b/>
          <w:sz w:val="24"/>
          <w:szCs w:val="24"/>
        </w:rPr>
        <w:t>-2</w:t>
      </w:r>
      <w:r w:rsidR="00DB0081">
        <w:rPr>
          <w:b/>
          <w:sz w:val="24"/>
          <w:szCs w:val="24"/>
        </w:rPr>
        <w:t>4</w:t>
      </w:r>
    </w:p>
    <w:p w14:paraId="37ADCF3B" w14:textId="1881CBE2" w:rsidR="005D047C" w:rsidRPr="00DF7E6A" w:rsidRDefault="005D047C" w:rsidP="005D047C">
      <w:pPr>
        <w:pStyle w:val="Titolo1"/>
        <w:spacing w:before="0"/>
        <w:jc w:val="center"/>
        <w:rPr>
          <w:b/>
          <w:sz w:val="24"/>
          <w:szCs w:val="24"/>
        </w:rPr>
      </w:pPr>
      <w:r w:rsidRPr="00420DF2">
        <w:rPr>
          <w:b/>
          <w:sz w:val="24"/>
          <w:szCs w:val="24"/>
        </w:rPr>
        <w:t xml:space="preserve">ACCETTAZIONE DELLA MOBILITA’ </w:t>
      </w:r>
      <w:r w:rsidR="00420DF2" w:rsidRPr="00420DF2">
        <w:rPr>
          <w:b/>
          <w:sz w:val="24"/>
          <w:szCs w:val="24"/>
        </w:rPr>
        <w:t>– Ambito ERASMUS+</w:t>
      </w:r>
    </w:p>
    <w:p w14:paraId="21F3CE52" w14:textId="11D10519" w:rsidR="005D047C" w:rsidRPr="00DD0443" w:rsidRDefault="00DD0443" w:rsidP="00DD0443">
      <w:pPr>
        <w:pBdr>
          <w:bottom w:val="single" w:sz="4" w:space="1" w:color="auto"/>
        </w:pBdr>
        <w:jc w:val="center"/>
        <w:rPr>
          <w:b/>
          <w:sz w:val="18"/>
          <w:szCs w:val="18"/>
        </w:rPr>
      </w:pPr>
      <w:r w:rsidRPr="00DD0443">
        <w:rPr>
          <w:b/>
          <w:sz w:val="18"/>
          <w:szCs w:val="18"/>
        </w:rPr>
        <w:t xml:space="preserve">(da inviare compilato e sottoscritto all’indirizzo </w:t>
      </w:r>
      <w:hyperlink r:id="rId7" w:history="1">
        <w:r w:rsidRPr="00137D6A">
          <w:rPr>
            <w:rStyle w:val="Collegamentoipertestuale"/>
            <w:b/>
            <w:sz w:val="20"/>
            <w:szCs w:val="20"/>
          </w:rPr>
          <w:t>erasmus@unipr.it</w:t>
        </w:r>
      </w:hyperlink>
      <w:r w:rsidRPr="00DD0443">
        <w:rPr>
          <w:b/>
          <w:sz w:val="18"/>
          <w:szCs w:val="18"/>
        </w:rPr>
        <w:t>)</w:t>
      </w:r>
    </w:p>
    <w:p w14:paraId="213EE8FF" w14:textId="77777777" w:rsidR="005D047C" w:rsidRPr="005D047C" w:rsidRDefault="005D047C" w:rsidP="005D047C">
      <w:r>
        <w:t>Il/La sottoscritto/a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7"/>
        <w:gridCol w:w="6851"/>
      </w:tblGrid>
      <w:tr w:rsidR="005D047C" w:rsidRPr="00C43223" w14:paraId="1EF356BC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057D43E0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Cognome e nome</w:t>
            </w:r>
          </w:p>
        </w:tc>
        <w:bookmarkStart w:id="0" w:name="_Hlk103350569"/>
        <w:tc>
          <w:tcPr>
            <w:tcW w:w="6851" w:type="dxa"/>
            <w:tcBorders>
              <w:bottom w:val="single" w:sz="4" w:space="0" w:color="auto"/>
            </w:tcBorders>
            <w:vAlign w:val="center"/>
          </w:tcPr>
          <w:p w14:paraId="31A1958F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  <w:bookmarkEnd w:id="0"/>
          </w:p>
        </w:tc>
      </w:tr>
      <w:tr w:rsidR="005D047C" w:rsidRPr="00C43223" w14:paraId="567296AD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78531E38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Numero di matricola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B45D4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01257EC1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050B61B0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 xml:space="preserve">Corso di Laurea 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F5390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2172FC3D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167C5183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Luogo e data di nascita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FC630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131A26F2" w14:textId="77777777" w:rsidTr="005D047C">
        <w:trPr>
          <w:trHeight w:val="397"/>
        </w:trPr>
        <w:tc>
          <w:tcPr>
            <w:tcW w:w="2777" w:type="dxa"/>
            <w:vMerge w:val="restart"/>
            <w:vAlign w:val="center"/>
          </w:tcPr>
          <w:p w14:paraId="53437565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Residenza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B773C" w14:textId="77777777" w:rsidR="005D047C" w:rsidRPr="005D047C" w:rsidRDefault="005D047C" w:rsidP="005D047C">
            <w:pPr>
              <w:pStyle w:val="Nessunaspaziatura"/>
            </w:pPr>
            <w:r w:rsidRPr="005D047C">
              <w:t>Via</w:t>
            </w:r>
            <w:r>
              <w:t>, n. civico:</w:t>
            </w:r>
            <w:r w:rsidRPr="005D047C">
              <w:t xml:space="preserve"> </w:t>
            </w: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1260D7BD" w14:textId="77777777" w:rsidTr="005D047C">
        <w:trPr>
          <w:trHeight w:val="397"/>
        </w:trPr>
        <w:tc>
          <w:tcPr>
            <w:tcW w:w="2777" w:type="dxa"/>
            <w:vMerge/>
            <w:vAlign w:val="center"/>
          </w:tcPr>
          <w:p w14:paraId="6D54C5D6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69E39" w14:textId="77777777" w:rsidR="005D047C" w:rsidRPr="005D047C" w:rsidRDefault="005D047C" w:rsidP="005D047C">
            <w:pPr>
              <w:pStyle w:val="Nessunaspaziatura"/>
            </w:pPr>
            <w:r>
              <w:t xml:space="preserve">Città: </w:t>
            </w: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  <w:r w:rsidR="00D15DA2" w:rsidRPr="005D047C">
              <w:t xml:space="preserve"> </w:t>
            </w:r>
            <w:r w:rsidR="00D15DA2">
              <w:t xml:space="preserve">                                                </w:t>
            </w:r>
            <w:r w:rsidR="00D15DA2" w:rsidRPr="005D047C">
              <w:t>Provincia</w:t>
            </w:r>
            <w:r w:rsidR="00D15DA2">
              <w:t>:</w:t>
            </w:r>
            <w:r w:rsidR="00D15DA2" w:rsidRPr="005D047C">
              <w:t xml:space="preserve"> </w:t>
            </w:r>
            <w:r w:rsidR="00D15DA2"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D15DA2" w:rsidRPr="005D047C">
              <w:instrText xml:space="preserve"> FORMTEXT </w:instrText>
            </w:r>
            <w:r w:rsidR="00D15DA2" w:rsidRPr="005D047C">
              <w:fldChar w:fldCharType="separate"/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fldChar w:fldCharType="end"/>
            </w:r>
            <w:r w:rsidR="00D15DA2" w:rsidRPr="005D047C">
              <w:t xml:space="preserve"> CAP</w:t>
            </w:r>
            <w:r w:rsidR="00D15DA2">
              <w:t>:</w:t>
            </w:r>
            <w:r w:rsidR="00D15DA2" w:rsidRPr="005D047C">
              <w:t xml:space="preserve"> </w:t>
            </w:r>
            <w:r w:rsidR="00D15DA2"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D15DA2" w:rsidRPr="005D047C">
              <w:instrText xml:space="preserve"> FORMTEXT </w:instrText>
            </w:r>
            <w:r w:rsidR="00D15DA2" w:rsidRPr="005D047C">
              <w:fldChar w:fldCharType="separate"/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fldChar w:fldCharType="end"/>
            </w:r>
          </w:p>
        </w:tc>
      </w:tr>
      <w:tr w:rsidR="005D047C" w:rsidRPr="00C43223" w14:paraId="1629B406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284117C6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Codice Fiscale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9BD8D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04D8AB1B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58EC0FF0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E-mail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4825" w14:textId="77777777" w:rsidR="005D047C" w:rsidRPr="005D047C" w:rsidRDefault="005D047C" w:rsidP="00DD0443">
            <w:pPr>
              <w:pStyle w:val="Nessunaspaziatura"/>
              <w:jc w:val="center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  <w:r>
              <w:t xml:space="preserve"> @studenti.unipr.it</w:t>
            </w:r>
          </w:p>
        </w:tc>
      </w:tr>
      <w:tr w:rsidR="005D047C" w:rsidRPr="00C43223" w14:paraId="7E0B5898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0728E16F" w14:textId="77777777" w:rsidR="005D047C" w:rsidRPr="005D047C" w:rsidRDefault="00357CA8" w:rsidP="005D047C">
            <w:pPr>
              <w:pStyle w:val="Nessunaspaziatura"/>
              <w:rPr>
                <w:b/>
              </w:rPr>
            </w:pPr>
            <w:r>
              <w:rPr>
                <w:b/>
              </w:rPr>
              <w:t>Telefono</w:t>
            </w:r>
          </w:p>
        </w:tc>
        <w:bookmarkStart w:id="1" w:name="_Hlk103351344"/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22C2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  <w:bookmarkEnd w:id="1"/>
          </w:p>
        </w:tc>
      </w:tr>
      <w:tr w:rsidR="005D047C" w:rsidRPr="00C43223" w14:paraId="00DA1467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1452C38C" w14:textId="77777777" w:rsidR="005D047C" w:rsidRPr="005D047C" w:rsidRDefault="00357CA8" w:rsidP="005D047C">
            <w:pPr>
              <w:pStyle w:val="Nessunaspaziatura"/>
              <w:rPr>
                <w:b/>
              </w:rPr>
            </w:pPr>
            <w:r>
              <w:rPr>
                <w:b/>
              </w:rPr>
              <w:t>Dipartimento di afferenza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47CF1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</w:tbl>
    <w:p w14:paraId="494D67A5" w14:textId="77777777" w:rsidR="005D047C" w:rsidRPr="005D047C" w:rsidRDefault="005D047C" w:rsidP="002D1837">
      <w:pPr>
        <w:jc w:val="center"/>
        <w:rPr>
          <w:b/>
          <w:sz w:val="16"/>
          <w:szCs w:val="16"/>
        </w:rPr>
      </w:pPr>
      <w:r>
        <w:rPr>
          <w:b/>
        </w:rPr>
        <w:t xml:space="preserve">SOTTO LA PROPRIA RESPONSABILITA’, </w:t>
      </w:r>
      <w:r w:rsidRPr="005D047C">
        <w:rPr>
          <w:b/>
        </w:rPr>
        <w:t>DICHIARA</w:t>
      </w:r>
      <w:r>
        <w:rPr>
          <w:b/>
        </w:rPr>
        <w:t xml:space="preserve"> </w:t>
      </w:r>
      <w:r w:rsidRPr="005D047C">
        <w:rPr>
          <w:b/>
          <w:sz w:val="16"/>
          <w:szCs w:val="16"/>
        </w:rPr>
        <w:t>(selezionare la voci di pertinenza)</w:t>
      </w:r>
    </w:p>
    <w:bookmarkStart w:id="2" w:name="_Hlk103350731"/>
    <w:p w14:paraId="398DEF92" w14:textId="6C89E3F0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>
        <w:instrText xml:space="preserve"> FORMCHECKBOX </w:instrText>
      </w:r>
      <w:r w:rsidR="000D1074">
        <w:fldChar w:fldCharType="separate"/>
      </w:r>
      <w:r>
        <w:fldChar w:fldCharType="end"/>
      </w:r>
      <w:bookmarkEnd w:id="3"/>
      <w:bookmarkEnd w:id="2"/>
      <w:r>
        <w:tab/>
      </w:r>
      <w:r w:rsidR="00420DF2" w:rsidRPr="00420DF2">
        <w:t xml:space="preserve">di accettare l’avvenuta assegnazione di un periodo di mobilità nell’ambito </w:t>
      </w:r>
      <w:r w:rsidR="00420DF2">
        <w:t>ERASMUS+</w:t>
      </w:r>
      <w:r w:rsidR="00420DF2" w:rsidRPr="00420DF2">
        <w:t>;</w:t>
      </w:r>
      <w:r>
        <w:t xml:space="preserve"> </w:t>
      </w:r>
    </w:p>
    <w:p w14:paraId="152C960C" w14:textId="77777777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 xml:space="preserve">di essere consapevole che, in caso di assegnazione del contributo finanziario a sostegno della mobilità, tale contributo è subordinato alla disponibilità dei fondi erogati dall’Agenzia Nazionale; </w:t>
      </w:r>
    </w:p>
    <w:p w14:paraId="6A851450" w14:textId="77777777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>di essere consapevole che il suddetto contributo di mobilità è finalizzato al soggiorno all’estero per svolgere l’attività seguente (barrare la casella che interessa):</w:t>
      </w:r>
    </w:p>
    <w:p w14:paraId="0E69259F" w14:textId="77777777" w:rsidR="005D047C" w:rsidRDefault="005D047C" w:rsidP="00DD0443">
      <w:pPr>
        <w:jc w:val="both"/>
      </w:pPr>
      <w:r>
        <w:tab/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>studio a tempo pieno a livello universitario;</w:t>
      </w:r>
    </w:p>
    <w:p w14:paraId="72D4EF18" w14:textId="77777777" w:rsidR="005D047C" w:rsidRDefault="005D047C" w:rsidP="00DD0443">
      <w:pPr>
        <w:jc w:val="both"/>
      </w:pPr>
      <w:r>
        <w:tab/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>preparazione/ricerca tesi;</w:t>
      </w:r>
    </w:p>
    <w:p w14:paraId="6DE55D9B" w14:textId="77777777" w:rsidR="005D047C" w:rsidRDefault="005D047C" w:rsidP="00DD0443">
      <w:pPr>
        <w:jc w:val="both"/>
      </w:pPr>
      <w:r>
        <w:tab/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>studio e tirocinio;</w:t>
      </w:r>
    </w:p>
    <w:p w14:paraId="1345071C" w14:textId="516A8037" w:rsidR="005D047C" w:rsidRPr="00357CA8" w:rsidRDefault="005D047C" w:rsidP="00357CA8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 xml:space="preserve">di essere altresì consapevole che lo studio all’estero dovrà svolgersi presso l’Università </w:t>
      </w:r>
      <w:r w:rsidRPr="0081038E">
        <w:rPr>
          <w:b/>
        </w:rPr>
        <w:t>(</w:t>
      </w:r>
      <w:r w:rsidR="00986CBF">
        <w:rPr>
          <w:b/>
        </w:rPr>
        <w:t xml:space="preserve">inserire il </w:t>
      </w:r>
      <w:r w:rsidRPr="0081038E">
        <w:rPr>
          <w:b/>
        </w:rPr>
        <w:t>Codice ERASMUS)</w:t>
      </w:r>
      <w:r>
        <w:t xml:space="preserve"> 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 w:rsidR="00357CA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57CA8">
        <w:rPr>
          <w:rFonts w:ascii="Arial" w:hAnsi="Arial" w:cs="Arial"/>
          <w:sz w:val="20"/>
          <w:szCs w:val="20"/>
        </w:rPr>
        <w:tab/>
        <w:t xml:space="preserve">  </w:t>
      </w:r>
      <w:r>
        <w:t>nel</w:t>
      </w:r>
      <w:proofErr w:type="gramEnd"/>
      <w:r>
        <w:t xml:space="preserve"> perio</w:t>
      </w:r>
      <w:r w:rsidR="008D0D64">
        <w:t>do compreso tra il 1 Giugno 20</w:t>
      </w:r>
      <w:r w:rsidR="00042166">
        <w:t>2</w:t>
      </w:r>
      <w:r w:rsidR="00DB0081">
        <w:t>3</w:t>
      </w:r>
      <w:r w:rsidR="008D0D64">
        <w:t xml:space="preserve"> e il 30 Settembre 202</w:t>
      </w:r>
      <w:r w:rsidR="00DB0081">
        <w:t>4</w:t>
      </w:r>
      <w:r w:rsidR="00042166">
        <w:t xml:space="preserve"> </w:t>
      </w:r>
      <w:r w:rsidRPr="0081038E">
        <w:rPr>
          <w:b/>
        </w:rPr>
        <w:t xml:space="preserve">per la durata di </w:t>
      </w:r>
      <w:r w:rsidR="00FE4343">
        <w:rPr>
          <w:b/>
        </w:rPr>
        <w:t>giorni</w:t>
      </w:r>
      <w:r>
        <w:t xml:space="preserve"> 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t xml:space="preserve">; </w:t>
      </w:r>
    </w:p>
    <w:p w14:paraId="5A2E8421" w14:textId="7385DF58" w:rsidR="005D047C" w:rsidRDefault="005D047C" w:rsidP="00357CA8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</w:r>
      <w:r w:rsidR="00DD0443">
        <w:t xml:space="preserve">in caso di attuale iscrizione al terzo anno di un corso di laurea triennale, </w:t>
      </w:r>
      <w:r>
        <w:t xml:space="preserve">di aver optato in fase di candidatura per una sede offerta per la Laurea Magistrale in 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t xml:space="preserve"> </w:t>
      </w:r>
      <w:r w:rsidR="00357CA8">
        <w:t xml:space="preserve"> </w:t>
      </w:r>
      <w:r w:rsidR="00357CA8">
        <w:tab/>
      </w:r>
      <w:r w:rsidR="00357CA8">
        <w:tab/>
      </w:r>
      <w:r w:rsidR="00357CA8">
        <w:tab/>
      </w:r>
      <w:r w:rsidR="00357CA8">
        <w:tab/>
      </w:r>
      <w:r w:rsidR="00357CA8">
        <w:tab/>
      </w:r>
      <w:proofErr w:type="spellStart"/>
      <w:r>
        <w:t>in</w:t>
      </w:r>
      <w:proofErr w:type="spellEnd"/>
      <w:r>
        <w:t xml:space="preserve"> quanto laureando intenzionato</w:t>
      </w:r>
      <w:r w:rsidR="002D1837">
        <w:t xml:space="preserve"> </w:t>
      </w:r>
      <w:r>
        <w:t>a formalizzare l’iscrizione al suddett</w:t>
      </w:r>
      <w:r w:rsidR="008D0D64">
        <w:t>o Corso di Studi per l’</w:t>
      </w:r>
      <w:proofErr w:type="spellStart"/>
      <w:r w:rsidR="008D0D64">
        <w:t>a.a</w:t>
      </w:r>
      <w:proofErr w:type="spellEnd"/>
      <w:r w:rsidR="008D0D64">
        <w:t>. 20</w:t>
      </w:r>
      <w:r w:rsidR="00042166">
        <w:t>2</w:t>
      </w:r>
      <w:r w:rsidR="00DB0081">
        <w:t>3</w:t>
      </w:r>
      <w:r w:rsidR="008D0D64">
        <w:t>/202</w:t>
      </w:r>
      <w:r w:rsidR="00DB0081">
        <w:t>4</w:t>
      </w:r>
      <w:r w:rsidR="008D0D64">
        <w:t>;</w:t>
      </w:r>
    </w:p>
    <w:p w14:paraId="4D662313" w14:textId="565EE6B7" w:rsidR="00015B8C" w:rsidRDefault="005D047C" w:rsidP="00DD0443">
      <w:pPr>
        <w:jc w:val="both"/>
        <w:rPr>
          <w:b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 xml:space="preserve">di optare per la partenza nel: </w:t>
      </w:r>
      <w:r>
        <w:tab/>
      </w:r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 xml:space="preserve"> </w:t>
      </w:r>
      <w:r w:rsidRPr="0081038E">
        <w:rPr>
          <w:b/>
        </w:rPr>
        <w:t>I semestre</w:t>
      </w:r>
      <w:r>
        <w:t xml:space="preserve">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 xml:space="preserve"> </w:t>
      </w:r>
      <w:r w:rsidRPr="0081038E">
        <w:rPr>
          <w:b/>
        </w:rPr>
        <w:t xml:space="preserve">II semestre </w:t>
      </w:r>
    </w:p>
    <w:p w14:paraId="11C5D167" w14:textId="5E5E51F1" w:rsidR="00015B8C" w:rsidRPr="0081038E" w:rsidRDefault="00015B8C" w:rsidP="000D1074">
      <w:pPr>
        <w:ind w:left="705" w:hanging="705"/>
        <w:jc w:val="both"/>
        <w:rPr>
          <w:b/>
        </w:rPr>
      </w:pPr>
      <w: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di prevedere lo svolgimento della mobilità fra le date del: 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/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/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6785B">
        <w:t xml:space="preserve">(inizio mobilità) e il 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/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/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6785B">
        <w:t>(fine mobilità);</w:t>
      </w:r>
    </w:p>
    <w:p w14:paraId="36D318C8" w14:textId="5F8A8A74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>di essere iscritto all’Un</w:t>
      </w:r>
      <w:r w:rsidR="008D0D64">
        <w:t>iversità di Parma nell’</w:t>
      </w:r>
      <w:proofErr w:type="spellStart"/>
      <w:r w:rsidR="008D0D64">
        <w:t>a.a</w:t>
      </w:r>
      <w:proofErr w:type="spellEnd"/>
      <w:r w:rsidR="008D0D64">
        <w:t>. 20</w:t>
      </w:r>
      <w:r w:rsidR="00DF7E6A">
        <w:t>2</w:t>
      </w:r>
      <w:r w:rsidR="00DB0081">
        <w:t>2</w:t>
      </w:r>
      <w:r w:rsidR="008D0D64">
        <w:t>/20</w:t>
      </w:r>
      <w:r w:rsidR="00042166">
        <w:t>2</w:t>
      </w:r>
      <w:r w:rsidR="00DB0081">
        <w:t>3</w:t>
      </w:r>
      <w:r>
        <w:t xml:space="preserve"> in corso, indipendentemente dal paese di cittadinanza; </w:t>
      </w:r>
    </w:p>
    <w:p w14:paraId="5B6A938F" w14:textId="69B85E33" w:rsidR="00B12EA1" w:rsidRDefault="005D047C" w:rsidP="00B12EA1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>di essere altresì consapevole di dover provvedere al rinnov</w:t>
      </w:r>
      <w:r w:rsidR="008D0D64">
        <w:t>o dell’iscrizione per l’a.a.20</w:t>
      </w:r>
      <w:r w:rsidR="00042166">
        <w:t>2</w:t>
      </w:r>
      <w:r w:rsidR="00DB0081">
        <w:t>3</w:t>
      </w:r>
      <w:r w:rsidR="008D0D64">
        <w:t>/202</w:t>
      </w:r>
      <w:r w:rsidR="00DB0081">
        <w:t>4</w:t>
      </w:r>
      <w:r>
        <w:t xml:space="preserve"> entro la data di partenza per la sede di destinazione. Solo qualora l'attività di studio da svolgere all'estero consista nella preparazione della tesi di Laurea, lo studente non è tenuto al pagamento delle tasse di iscrizione al nuovo anno accademico se presenta, nei termini previsti, la domanda di “sotto condizione di tesi” da sostenere entro la sessi</w:t>
      </w:r>
      <w:r w:rsidR="0081038E">
        <w:t>one straord</w:t>
      </w:r>
      <w:r w:rsidR="008D0D64">
        <w:t>inaria dell'</w:t>
      </w:r>
      <w:proofErr w:type="spellStart"/>
      <w:r w:rsidR="008D0D64">
        <w:t>a.a</w:t>
      </w:r>
      <w:proofErr w:type="spellEnd"/>
      <w:r w:rsidR="008D0D64">
        <w:t>. 20</w:t>
      </w:r>
      <w:r w:rsidR="00DF7E6A">
        <w:t>2</w:t>
      </w:r>
      <w:r w:rsidR="00DB0081">
        <w:t>2</w:t>
      </w:r>
      <w:r w:rsidR="008D0D64">
        <w:t>/</w:t>
      </w:r>
      <w:r w:rsidR="00042166">
        <w:t>202</w:t>
      </w:r>
      <w:r w:rsidR="00DB0081">
        <w:t>3</w:t>
      </w:r>
      <w:r>
        <w:t xml:space="preserve">; </w:t>
      </w:r>
    </w:p>
    <w:p w14:paraId="22ABCC2A" w14:textId="77777777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 xml:space="preserve">al fine di non incorrere in una mancata accettazione da parte dell’Ateneo ospitante, di aver preso visione dei requisiti linguistici e di altra natura richiesti dalla sede di destinazione; </w:t>
      </w:r>
    </w:p>
    <w:p w14:paraId="33C41A5C" w14:textId="77777777" w:rsidR="005D047C" w:rsidRDefault="005D047C" w:rsidP="00DD0443">
      <w:pPr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 xml:space="preserve">è affetto da disabilità. </w:t>
      </w:r>
    </w:p>
    <w:p w14:paraId="0534109F" w14:textId="77777777" w:rsidR="005D047C" w:rsidRPr="005D047C" w:rsidRDefault="005D047C" w:rsidP="00DD0443">
      <w:pPr>
        <w:jc w:val="center"/>
        <w:rPr>
          <w:b/>
        </w:rPr>
      </w:pPr>
      <w:r w:rsidRPr="005D047C">
        <w:rPr>
          <w:b/>
        </w:rPr>
        <w:t>IL/LA SOTTOSCRITTO/A DICHIARA INOLTRE</w:t>
      </w:r>
    </w:p>
    <w:p w14:paraId="396E4508" w14:textId="77777777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 xml:space="preserve">di non aver usufruito nello stesso ciclo di studi di un contributo di mobilità LLP-Erasmus o Erasmus+ per fini di studio; </w:t>
      </w:r>
    </w:p>
    <w:p w14:paraId="565B1042" w14:textId="77777777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 xml:space="preserve">di avere usufruito nello stesso ciclo di studi di un contributo di mobilità LLP-Erasmus o Erasmus+ per fini di studio per un periodo pari a n. 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t xml:space="preserve"> mesi; </w:t>
      </w:r>
    </w:p>
    <w:p w14:paraId="7E8B9155" w14:textId="77777777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 xml:space="preserve">di non aver usufruito nello stesso ciclo di studi di un contributo di mobilità LLP-Erasmus o Erasmus+ </w:t>
      </w:r>
      <w:proofErr w:type="spellStart"/>
      <w:r>
        <w:t>Traineeship</w:t>
      </w:r>
      <w:proofErr w:type="spellEnd"/>
      <w:r>
        <w:t xml:space="preserve"> per fini di Placement; </w:t>
      </w:r>
    </w:p>
    <w:p w14:paraId="4B537685" w14:textId="77777777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 xml:space="preserve">di avere usufruito nello stesso ciclo di studi di una borsa di studio LLP-Erasmus o Erasmus+ </w:t>
      </w:r>
      <w:proofErr w:type="spellStart"/>
      <w:r>
        <w:t>Traineeship</w:t>
      </w:r>
      <w:proofErr w:type="spellEnd"/>
      <w:r>
        <w:t xml:space="preserve"> per fini di Placement per un periodo pari a n. 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mesi; </w:t>
      </w:r>
    </w:p>
    <w:p w14:paraId="5BF6A3E8" w14:textId="77777777" w:rsidR="005D047C" w:rsidRDefault="005D047C" w:rsidP="00DD0443">
      <w:pPr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 xml:space="preserve">di non aver usufruito nello stesso ciclo di studi di una borsa di studio Erasmus Mundus; </w:t>
      </w:r>
    </w:p>
    <w:p w14:paraId="1FFAE216" w14:textId="77777777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D1074">
        <w:fldChar w:fldCharType="separate"/>
      </w:r>
      <w:r>
        <w:fldChar w:fldCharType="end"/>
      </w:r>
      <w:r>
        <w:tab/>
        <w:t xml:space="preserve">di avere usufruito nello stesso ciclo di studi di una borsa di studio Erasmus Mundus per un periodo pari a n. </w:t>
      </w:r>
      <w:r w:rsidRPr="005D047C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Pr="005D047C">
        <w:rPr>
          <w:rFonts w:ascii="Arial" w:hAnsi="Arial" w:cs="Arial"/>
          <w:sz w:val="20"/>
          <w:szCs w:val="20"/>
        </w:rPr>
        <w:instrText xml:space="preserve"> FORMTEXT </w:instrText>
      </w:r>
      <w:r w:rsidRPr="005D047C">
        <w:rPr>
          <w:rFonts w:ascii="Arial" w:hAnsi="Arial" w:cs="Arial"/>
          <w:sz w:val="20"/>
          <w:szCs w:val="20"/>
        </w:rPr>
      </w:r>
      <w:r w:rsidRPr="005D047C">
        <w:rPr>
          <w:rFonts w:ascii="Arial" w:hAnsi="Arial" w:cs="Arial"/>
          <w:sz w:val="20"/>
          <w:szCs w:val="20"/>
        </w:rPr>
        <w:fldChar w:fldCharType="separate"/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noProof/>
          <w:sz w:val="20"/>
          <w:szCs w:val="20"/>
        </w:rPr>
        <w:t> </w:t>
      </w:r>
      <w:r w:rsidRPr="005D047C">
        <w:rPr>
          <w:rFonts w:ascii="Arial" w:hAnsi="Arial" w:cs="Arial"/>
          <w:sz w:val="20"/>
          <w:szCs w:val="20"/>
        </w:rPr>
        <w:fldChar w:fldCharType="end"/>
      </w:r>
      <w:r>
        <w:t xml:space="preserve"> mesi; </w:t>
      </w:r>
    </w:p>
    <w:p w14:paraId="526A7B5E" w14:textId="630FCC2D" w:rsidR="00D15DA2" w:rsidRDefault="00D15DA2" w:rsidP="00BF6655">
      <w:pPr>
        <w:rPr>
          <w:b/>
          <w:color w:val="FF0000"/>
          <w:sz w:val="20"/>
          <w:szCs w:val="20"/>
        </w:rPr>
      </w:pPr>
    </w:p>
    <w:p w14:paraId="7018CBF0" w14:textId="77777777" w:rsidR="00420DF2" w:rsidRDefault="00420DF2" w:rsidP="00BF6655"/>
    <w:p w14:paraId="5A0BA175" w14:textId="77777777" w:rsidR="003B412D" w:rsidRPr="00DF3199" w:rsidRDefault="005D047C" w:rsidP="00BF6655">
      <w:pPr>
        <w:rPr>
          <w:b/>
        </w:rPr>
      </w:pPr>
      <w:r w:rsidRPr="00DF3199">
        <w:rPr>
          <w:b/>
        </w:rPr>
        <w:t xml:space="preserve">Parma, li ____________________ </w:t>
      </w:r>
      <w:r w:rsidRPr="00DF3199">
        <w:rPr>
          <w:b/>
        </w:rPr>
        <w:tab/>
      </w:r>
      <w:r w:rsidRPr="00DF3199">
        <w:rPr>
          <w:b/>
        </w:rPr>
        <w:tab/>
      </w:r>
      <w:r w:rsidRPr="00DF3199">
        <w:rPr>
          <w:b/>
        </w:rPr>
        <w:tab/>
        <w:t>In fede ___________________________</w:t>
      </w:r>
    </w:p>
    <w:sectPr w:rsidR="003B412D" w:rsidRPr="00DF3199" w:rsidSect="00BF6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9123" w14:textId="77777777" w:rsidR="005D047C" w:rsidRDefault="005D047C" w:rsidP="005D047C">
      <w:pPr>
        <w:spacing w:after="0" w:line="240" w:lineRule="auto"/>
      </w:pPr>
      <w:r>
        <w:separator/>
      </w:r>
    </w:p>
  </w:endnote>
  <w:endnote w:type="continuationSeparator" w:id="0">
    <w:p w14:paraId="037995A0" w14:textId="77777777" w:rsidR="005D047C" w:rsidRDefault="005D047C" w:rsidP="005D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93C3" w14:textId="77777777" w:rsidR="002C5FB5" w:rsidRDefault="002C5F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000515"/>
      <w:docPartObj>
        <w:docPartGallery w:val="Page Numbers (Bottom of Page)"/>
        <w:docPartUnique/>
      </w:docPartObj>
    </w:sdtPr>
    <w:sdtEndPr/>
    <w:sdtContent>
      <w:p w14:paraId="7BCBD096" w14:textId="77777777" w:rsidR="005D047C" w:rsidRDefault="005D04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399">
          <w:rPr>
            <w:noProof/>
          </w:rPr>
          <w:t>1</w:t>
        </w:r>
        <w:r>
          <w:fldChar w:fldCharType="end"/>
        </w:r>
      </w:p>
    </w:sdtContent>
  </w:sdt>
  <w:p w14:paraId="550E0958" w14:textId="77777777" w:rsidR="005D047C" w:rsidRDefault="005D04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0179" w14:textId="77777777" w:rsidR="002C5FB5" w:rsidRDefault="002C5F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FD51" w14:textId="77777777" w:rsidR="005D047C" w:rsidRDefault="005D047C" w:rsidP="005D047C">
      <w:pPr>
        <w:spacing w:after="0" w:line="240" w:lineRule="auto"/>
      </w:pPr>
      <w:r>
        <w:separator/>
      </w:r>
    </w:p>
  </w:footnote>
  <w:footnote w:type="continuationSeparator" w:id="0">
    <w:p w14:paraId="7FFA553B" w14:textId="77777777" w:rsidR="005D047C" w:rsidRDefault="005D047C" w:rsidP="005D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266A" w14:textId="77777777" w:rsidR="002C5FB5" w:rsidRDefault="002C5F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69C6" w14:textId="07507417" w:rsidR="00850A01" w:rsidRDefault="002C5FB5">
    <w:pPr>
      <w:pStyle w:val="Intestazione"/>
    </w:pPr>
    <w:r>
      <w:rPr>
        <w:noProof/>
      </w:rPr>
      <w:drawing>
        <wp:inline distT="0" distB="0" distL="0" distR="0" wp14:anchorId="7C5D7FF3" wp14:editId="1A068607">
          <wp:extent cx="4206240" cy="125730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2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7665" w14:textId="77777777" w:rsidR="002C5FB5" w:rsidRDefault="002C5F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ajtDN/+7hUgYwlpEmIpsgD8wck1HU2n5hXCYQ/BIjPQDz2evQMEMfa6dFWMSdpLLUzOdMj4YNK8dRjX+p2PFQ==" w:salt="77BCKmmdXsFtjwIDoMyJtw==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7C"/>
    <w:rsid w:val="00015B8C"/>
    <w:rsid w:val="00042166"/>
    <w:rsid w:val="000A2731"/>
    <w:rsid w:val="000D1074"/>
    <w:rsid w:val="00137D6A"/>
    <w:rsid w:val="00165FBD"/>
    <w:rsid w:val="00173F16"/>
    <w:rsid w:val="001C3399"/>
    <w:rsid w:val="00223B6E"/>
    <w:rsid w:val="002C5FB5"/>
    <w:rsid w:val="002D1837"/>
    <w:rsid w:val="00354441"/>
    <w:rsid w:val="00357CA8"/>
    <w:rsid w:val="003A4702"/>
    <w:rsid w:val="003B412D"/>
    <w:rsid w:val="00420DF2"/>
    <w:rsid w:val="00436B75"/>
    <w:rsid w:val="00537F7A"/>
    <w:rsid w:val="00546F50"/>
    <w:rsid w:val="005D047C"/>
    <w:rsid w:val="0066785B"/>
    <w:rsid w:val="006956CE"/>
    <w:rsid w:val="006F1E8D"/>
    <w:rsid w:val="00711500"/>
    <w:rsid w:val="00742DED"/>
    <w:rsid w:val="007535C0"/>
    <w:rsid w:val="00794E10"/>
    <w:rsid w:val="0081038E"/>
    <w:rsid w:val="00850A01"/>
    <w:rsid w:val="0087485C"/>
    <w:rsid w:val="008B05DC"/>
    <w:rsid w:val="008D0D64"/>
    <w:rsid w:val="00986CBF"/>
    <w:rsid w:val="00A11F66"/>
    <w:rsid w:val="00A23638"/>
    <w:rsid w:val="00B06B1D"/>
    <w:rsid w:val="00B12EA1"/>
    <w:rsid w:val="00B62143"/>
    <w:rsid w:val="00BB4434"/>
    <w:rsid w:val="00BF6655"/>
    <w:rsid w:val="00C46628"/>
    <w:rsid w:val="00D15DA2"/>
    <w:rsid w:val="00D76D50"/>
    <w:rsid w:val="00DB0081"/>
    <w:rsid w:val="00DD0443"/>
    <w:rsid w:val="00DF3199"/>
    <w:rsid w:val="00DF7E6A"/>
    <w:rsid w:val="00E92D7D"/>
    <w:rsid w:val="00FE3517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4D73C1"/>
  <w15:chartTrackingRefBased/>
  <w15:docId w15:val="{A0C83E59-E543-4132-8128-8AE63201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0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04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5D047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0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47C"/>
  </w:style>
  <w:style w:type="paragraph" w:styleId="Pidipagina">
    <w:name w:val="footer"/>
    <w:basedOn w:val="Normale"/>
    <w:link w:val="PidipaginaCarattere"/>
    <w:uiPriority w:val="99"/>
    <w:unhideWhenUsed/>
    <w:rsid w:val="005D0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47C"/>
  </w:style>
  <w:style w:type="paragraph" w:styleId="Nessunaspaziatura">
    <w:name w:val="No Spacing"/>
    <w:uiPriority w:val="1"/>
    <w:qFormat/>
    <w:rsid w:val="005D047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4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6F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rasmus@unipr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4CD3-0862-43D7-8F2C-B83D8822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Dora MUSINI</cp:lastModifiedBy>
  <cp:revision>13</cp:revision>
  <cp:lastPrinted>2019-03-18T08:55:00Z</cp:lastPrinted>
  <dcterms:created xsi:type="dcterms:W3CDTF">2021-03-15T08:46:00Z</dcterms:created>
  <dcterms:modified xsi:type="dcterms:W3CDTF">2023-04-03T14:49:00Z</dcterms:modified>
</cp:coreProperties>
</file>